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D5" w:rsidRDefault="00B455D5" w:rsidP="00B455D5">
      <w:pPr>
        <w:autoSpaceDE w:val="0"/>
        <w:autoSpaceDN w:val="0"/>
        <w:adjustRightInd w:val="0"/>
        <w:spacing w:after="0" w:line="240" w:lineRule="auto"/>
        <w:ind w:left="5387" w:hanging="14"/>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Проект</w:t>
      </w:r>
    </w:p>
    <w:p w:rsidR="00B455D5" w:rsidRDefault="00B455D5"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УТВЕРЖДЕНА</w:t>
      </w: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приказом Министерства</w:t>
      </w: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промышленности и торговли</w:t>
      </w:r>
    </w:p>
    <w:p w:rsidR="00991074" w:rsidRPr="00D00FCA"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8"/>
          <w:szCs w:val="28"/>
          <w:lang w:eastAsia="ru-RU"/>
        </w:rPr>
      </w:pPr>
      <w:r w:rsidRPr="00D00FCA">
        <w:rPr>
          <w:rFonts w:ascii="Times New Roman" w:eastAsiaTheme="minorEastAsia" w:hAnsi="Times New Roman" w:cs="Times New Roman"/>
          <w:sz w:val="28"/>
          <w:szCs w:val="28"/>
          <w:lang w:eastAsia="ru-RU"/>
        </w:rPr>
        <w:t xml:space="preserve">Удмуртской Республики </w:t>
      </w:r>
    </w:p>
    <w:p w:rsidR="00991074" w:rsidRPr="00D00FCA" w:rsidRDefault="00991074" w:rsidP="00D00FCA">
      <w:pPr>
        <w:autoSpaceDE w:val="0"/>
        <w:autoSpaceDN w:val="0"/>
        <w:adjustRightInd w:val="0"/>
        <w:spacing w:after="0" w:line="240" w:lineRule="auto"/>
        <w:ind w:left="5387" w:firstLine="221"/>
        <w:jc w:val="center"/>
        <w:rPr>
          <w:rFonts w:ascii="Times New Roman" w:eastAsiaTheme="minorEastAsia" w:hAnsi="Times New Roman" w:cs="Times New Roman"/>
          <w:i/>
          <w:iCs/>
          <w:spacing w:val="-40"/>
          <w:sz w:val="28"/>
          <w:szCs w:val="28"/>
          <w:u w:val="single"/>
          <w:lang w:eastAsia="ru-RU"/>
        </w:rPr>
      </w:pPr>
      <w:r w:rsidRPr="00D00FCA">
        <w:rPr>
          <w:rFonts w:ascii="Times New Roman" w:eastAsiaTheme="minorEastAsia" w:hAnsi="Times New Roman" w:cs="Times New Roman"/>
          <w:sz w:val="28"/>
          <w:szCs w:val="28"/>
          <w:lang w:eastAsia="ru-RU"/>
        </w:rPr>
        <w:t>от __________ 20__ № _____</w:t>
      </w:r>
    </w:p>
    <w:p w:rsidR="00991074" w:rsidRDefault="00991074" w:rsidP="00991074">
      <w:pPr>
        <w:autoSpaceDE w:val="0"/>
        <w:autoSpaceDN w:val="0"/>
        <w:adjustRightInd w:val="0"/>
        <w:spacing w:after="0" w:line="240" w:lineRule="exact"/>
        <w:ind w:right="43"/>
        <w:jc w:val="center"/>
        <w:rPr>
          <w:rFonts w:ascii="Times New Roman" w:eastAsiaTheme="minorEastAsia" w:hAnsi="Times New Roman" w:cs="Times New Roman"/>
          <w:sz w:val="28"/>
          <w:szCs w:val="28"/>
          <w:lang w:eastAsia="ru-RU"/>
        </w:rPr>
      </w:pPr>
    </w:p>
    <w:p w:rsidR="005B5DFC" w:rsidRDefault="005B5DFC" w:rsidP="00991074">
      <w:pPr>
        <w:autoSpaceDE w:val="0"/>
        <w:autoSpaceDN w:val="0"/>
        <w:adjustRightInd w:val="0"/>
        <w:spacing w:after="0" w:line="240" w:lineRule="exact"/>
        <w:ind w:right="43"/>
        <w:jc w:val="center"/>
        <w:rPr>
          <w:rFonts w:ascii="Times New Roman" w:eastAsiaTheme="minorEastAsia" w:hAnsi="Times New Roman" w:cs="Times New Roman"/>
          <w:sz w:val="28"/>
          <w:szCs w:val="28"/>
          <w:lang w:eastAsia="ru-RU"/>
        </w:rPr>
      </w:pPr>
    </w:p>
    <w:p w:rsidR="00D00FCA" w:rsidRPr="00991074" w:rsidRDefault="00D00FCA" w:rsidP="00991074">
      <w:pPr>
        <w:autoSpaceDE w:val="0"/>
        <w:autoSpaceDN w:val="0"/>
        <w:adjustRightInd w:val="0"/>
        <w:spacing w:after="0" w:line="240" w:lineRule="exact"/>
        <w:ind w:right="43"/>
        <w:jc w:val="center"/>
        <w:rPr>
          <w:rFonts w:ascii="Times New Roman" w:eastAsiaTheme="minorEastAsia" w:hAnsi="Times New Roman" w:cs="Times New Roman"/>
          <w:sz w:val="28"/>
          <w:szCs w:val="28"/>
          <w:lang w:eastAsia="ru-RU"/>
        </w:rPr>
      </w:pPr>
    </w:p>
    <w:p w:rsidR="007B0451" w:rsidRPr="009E3781" w:rsidRDefault="007B0451" w:rsidP="007B0451">
      <w:pPr>
        <w:autoSpaceDE w:val="0"/>
        <w:autoSpaceDN w:val="0"/>
        <w:adjustRightInd w:val="0"/>
        <w:spacing w:after="0" w:line="314" w:lineRule="exact"/>
        <w:ind w:left="391"/>
        <w:jc w:val="center"/>
        <w:rPr>
          <w:rFonts w:ascii="Times New Roman" w:eastAsiaTheme="minorEastAsia" w:hAnsi="Times New Roman" w:cs="Times New Roman"/>
          <w:b/>
          <w:bCs/>
          <w:sz w:val="24"/>
          <w:szCs w:val="24"/>
          <w:lang w:eastAsia="ru-RU"/>
        </w:rPr>
      </w:pPr>
      <w:r w:rsidRPr="002346A4">
        <w:rPr>
          <w:rFonts w:ascii="Times New Roman" w:eastAsiaTheme="minorEastAsia" w:hAnsi="Times New Roman" w:cs="Times New Roman"/>
          <w:b/>
          <w:bCs/>
          <w:sz w:val="24"/>
          <w:szCs w:val="24"/>
          <w:lang w:eastAsia="ru-RU"/>
        </w:rPr>
        <w:t>ПРОГРАММА</w:t>
      </w:r>
    </w:p>
    <w:p w:rsidR="007B0451" w:rsidRPr="002346A4" w:rsidRDefault="007B0451" w:rsidP="007B0451">
      <w:pPr>
        <w:autoSpaceDE w:val="0"/>
        <w:autoSpaceDN w:val="0"/>
        <w:adjustRightInd w:val="0"/>
        <w:spacing w:after="0" w:line="314" w:lineRule="exact"/>
        <w:ind w:left="391"/>
        <w:jc w:val="center"/>
        <w:rPr>
          <w:rFonts w:ascii="Times New Roman" w:eastAsiaTheme="minorEastAsia" w:hAnsi="Times New Roman" w:cs="Times New Roman"/>
          <w:b/>
          <w:bCs/>
          <w:sz w:val="24"/>
          <w:szCs w:val="24"/>
          <w:lang w:eastAsia="ru-RU"/>
        </w:rPr>
      </w:pPr>
      <w:r w:rsidRPr="002346A4">
        <w:rPr>
          <w:rFonts w:ascii="Times New Roman" w:eastAsiaTheme="minorEastAsia" w:hAnsi="Times New Roman" w:cs="Times New Roman"/>
          <w:b/>
          <w:bCs/>
          <w:sz w:val="24"/>
          <w:szCs w:val="24"/>
          <w:lang w:eastAsia="ru-RU"/>
        </w:rPr>
        <w:t xml:space="preserve">ПРОФИЛАКТИКИ РИСКОВ ПРИЧИНЕНИЯ ВРЕДА (УЩЕРБА) ОХРАНЯЕМЫМ ЗАКОНОМ ЦЕННОСТЯМ ПРИ ОСУЩЕСТВЛЕНИИ МИНИСТЕРСТВОМ ПРОМЫШЛЕННОСТИ И ТОРГОВЛИ УДМУРТСКОЙ РЕСПУБЛИКИ РЕГИОНАЛЬНОГО ГОСУДАРСТВЕННОГО КОНТРОЛЯ (НАДЗОРА) В ОБЛАСТИ РОЗНИЧНОЙ ПРОДАЖИ АЛКОГОЛЬНОЙ И СПИРТОСОДЕРЖАЩЕЙ ПРОДУКЦИИ НА ТЕРРИТОРИИ УДМУРТСКОЙ РЕСПУБЛИКИ НА 2023 ГОД </w:t>
      </w:r>
    </w:p>
    <w:p w:rsidR="00B23E8B" w:rsidRPr="002346A4" w:rsidRDefault="007B0451" w:rsidP="007B0451">
      <w:pPr>
        <w:autoSpaceDE w:val="0"/>
        <w:autoSpaceDN w:val="0"/>
        <w:adjustRightInd w:val="0"/>
        <w:spacing w:after="0" w:line="314" w:lineRule="exact"/>
        <w:ind w:left="391"/>
        <w:jc w:val="center"/>
        <w:rPr>
          <w:rFonts w:ascii="Times New Roman" w:eastAsiaTheme="minorEastAsia" w:hAnsi="Times New Roman" w:cs="Times New Roman"/>
          <w:b/>
          <w:bCs/>
          <w:sz w:val="24"/>
          <w:szCs w:val="24"/>
          <w:lang w:eastAsia="ru-RU"/>
        </w:rPr>
      </w:pPr>
      <w:r w:rsidRPr="002346A4">
        <w:rPr>
          <w:rFonts w:ascii="Times New Roman" w:eastAsiaTheme="minorEastAsia" w:hAnsi="Times New Roman" w:cs="Times New Roman"/>
          <w:b/>
          <w:bCs/>
          <w:sz w:val="24"/>
          <w:szCs w:val="24"/>
          <w:lang w:eastAsia="ru-RU"/>
        </w:rPr>
        <w:t>(далее – Программа профилактики)</w:t>
      </w:r>
    </w:p>
    <w:p w:rsidR="00A85F10" w:rsidRPr="00A85F10" w:rsidRDefault="00A85F10" w:rsidP="00A85F10">
      <w:pPr>
        <w:autoSpaceDE w:val="0"/>
        <w:autoSpaceDN w:val="0"/>
        <w:adjustRightInd w:val="0"/>
        <w:spacing w:after="0" w:line="240" w:lineRule="exact"/>
        <w:ind w:firstLine="730"/>
        <w:jc w:val="center"/>
        <w:rPr>
          <w:rFonts w:ascii="Times New Roman" w:eastAsiaTheme="minorEastAsia" w:hAnsi="Times New Roman" w:cs="Times New Roman"/>
          <w:sz w:val="28"/>
          <w:szCs w:val="28"/>
          <w:lang w:eastAsia="ru-RU"/>
        </w:rPr>
      </w:pPr>
    </w:p>
    <w:p w:rsidR="007B0451" w:rsidRPr="007B0451" w:rsidRDefault="007B0451" w:rsidP="004D170B">
      <w:pPr>
        <w:spacing w:after="0" w:line="240" w:lineRule="auto"/>
        <w:jc w:val="center"/>
        <w:rPr>
          <w:rFonts w:ascii="Times New Roman" w:eastAsia="Calibri" w:hAnsi="Times New Roman" w:cs="Times New Roman"/>
          <w:sz w:val="28"/>
          <w:szCs w:val="28"/>
        </w:rPr>
      </w:pPr>
    </w:p>
    <w:p w:rsidR="00A85F10" w:rsidRPr="002346A4" w:rsidRDefault="00A85F10" w:rsidP="004D170B">
      <w:pPr>
        <w:spacing w:after="0" w:line="240" w:lineRule="auto"/>
        <w:jc w:val="center"/>
        <w:rPr>
          <w:rFonts w:ascii="Times New Roman" w:eastAsia="Calibri" w:hAnsi="Times New Roman" w:cs="Times New Roman"/>
          <w:bCs/>
          <w:sz w:val="24"/>
          <w:szCs w:val="24"/>
        </w:rPr>
      </w:pPr>
      <w:r w:rsidRPr="002346A4">
        <w:rPr>
          <w:rFonts w:ascii="Times New Roman" w:eastAsia="Calibri" w:hAnsi="Times New Roman" w:cs="Times New Roman"/>
          <w:sz w:val="24"/>
          <w:szCs w:val="24"/>
          <w:lang w:val="en-US"/>
        </w:rPr>
        <w:t>I</w:t>
      </w:r>
      <w:r w:rsidRPr="002346A4">
        <w:rPr>
          <w:rFonts w:ascii="Times New Roman" w:eastAsia="Calibri" w:hAnsi="Times New Roman" w:cs="Times New Roman"/>
          <w:sz w:val="24"/>
          <w:szCs w:val="24"/>
        </w:rPr>
        <w:t xml:space="preserve">. </w:t>
      </w:r>
      <w:r w:rsidRPr="002346A4">
        <w:rPr>
          <w:rFonts w:ascii="Times New Roman" w:eastAsia="Calibri" w:hAnsi="Times New Roman" w:cs="Times New Roman"/>
          <w:bCs/>
          <w:sz w:val="24"/>
          <w:szCs w:val="24"/>
        </w:rPr>
        <w:t>Анализ текущего состояния</w:t>
      </w:r>
      <w:r w:rsidR="004D170B" w:rsidRPr="002346A4">
        <w:rPr>
          <w:rFonts w:ascii="Times New Roman" w:eastAsia="Calibri" w:hAnsi="Times New Roman" w:cs="Times New Roman"/>
          <w:bCs/>
          <w:sz w:val="24"/>
          <w:szCs w:val="24"/>
        </w:rPr>
        <w:t>,</w:t>
      </w:r>
      <w:r w:rsidR="00426CD0" w:rsidRPr="002346A4">
        <w:rPr>
          <w:rFonts w:ascii="Times New Roman" w:eastAsia="Calibri" w:hAnsi="Times New Roman" w:cs="Times New Roman"/>
          <w:bCs/>
          <w:sz w:val="24"/>
          <w:szCs w:val="24"/>
        </w:rPr>
        <w:t xml:space="preserve"> описание текущего развития профилактической деятельности,</w:t>
      </w:r>
      <w:r w:rsidR="004D170B" w:rsidRPr="002346A4">
        <w:rPr>
          <w:rFonts w:ascii="Times New Roman" w:eastAsia="Calibri" w:hAnsi="Times New Roman" w:cs="Times New Roman"/>
          <w:bCs/>
          <w:sz w:val="24"/>
          <w:szCs w:val="24"/>
        </w:rPr>
        <w:t xml:space="preserve"> характеристика проблем, на </w:t>
      </w:r>
      <w:r w:rsidR="003E4ACD" w:rsidRPr="002346A4">
        <w:rPr>
          <w:rFonts w:ascii="Times New Roman" w:eastAsia="Calibri" w:hAnsi="Times New Roman" w:cs="Times New Roman"/>
          <w:bCs/>
          <w:sz w:val="24"/>
          <w:szCs w:val="24"/>
        </w:rPr>
        <w:t xml:space="preserve">решение которых направлена </w:t>
      </w:r>
      <w:r w:rsidR="004D170B" w:rsidRPr="002346A4">
        <w:rPr>
          <w:rFonts w:ascii="Times New Roman" w:eastAsia="Calibri" w:hAnsi="Times New Roman" w:cs="Times New Roman"/>
          <w:bCs/>
          <w:sz w:val="24"/>
          <w:szCs w:val="24"/>
        </w:rPr>
        <w:t>Программа профилактики</w:t>
      </w:r>
    </w:p>
    <w:p w:rsidR="00A85F10" w:rsidRPr="002346A4" w:rsidRDefault="00A85F10" w:rsidP="00991074">
      <w:pPr>
        <w:autoSpaceDE w:val="0"/>
        <w:autoSpaceDN w:val="0"/>
        <w:adjustRightInd w:val="0"/>
        <w:spacing w:after="0" w:line="240" w:lineRule="exact"/>
        <w:ind w:firstLine="730"/>
        <w:jc w:val="both"/>
        <w:rPr>
          <w:rFonts w:ascii="Times New Roman" w:eastAsiaTheme="minorEastAsia" w:hAnsi="Times New Roman" w:cs="Times New Roman"/>
          <w:sz w:val="24"/>
          <w:szCs w:val="24"/>
          <w:lang w:eastAsia="ru-RU"/>
        </w:rPr>
      </w:pPr>
    </w:p>
    <w:p w:rsidR="00A85F10" w:rsidRPr="002346A4"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1. Настоящая Программа профилактики предусматривает комплекс мероприятий по профилактике нарушений обязательных требований, установленных законодательством к розничной продаже алкогольной и спиртосодержащей продукции.</w:t>
      </w:r>
    </w:p>
    <w:p w:rsidR="00B23E8B" w:rsidRPr="002346A4"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Правовые основания разработки Программы профилактики:</w:t>
      </w:r>
    </w:p>
    <w:p w:rsidR="00B23E8B" w:rsidRPr="002346A4"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B23E8B" w:rsidRPr="002346A4"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26CD0" w:rsidRPr="002346A4">
        <w:rPr>
          <w:rFonts w:ascii="Times New Roman" w:eastAsiaTheme="minorEastAsia" w:hAnsi="Times New Roman" w:cs="Times New Roman"/>
          <w:sz w:val="24"/>
          <w:szCs w:val="24"/>
          <w:lang w:eastAsia="ru-RU"/>
        </w:rPr>
        <w:t>;</w:t>
      </w:r>
    </w:p>
    <w:p w:rsidR="003E4ACD" w:rsidRPr="002346A4" w:rsidRDefault="003E4ACD" w:rsidP="003E4ACD">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постановление Правительства Удмуртской Республики от 20.12.2021 № 685 «О региональном государственном контроле (надзоре) в области розничной продажи алкогольной и спиртосодержащей продукции на территории Удмуртской Республики».</w:t>
      </w:r>
    </w:p>
    <w:p w:rsidR="004D170B" w:rsidRPr="002346A4"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2. Структурными подразделениями Министерства</w:t>
      </w:r>
      <w:r w:rsidR="002346A4">
        <w:rPr>
          <w:rFonts w:ascii="Times New Roman" w:eastAsiaTheme="minorEastAsia" w:hAnsi="Times New Roman" w:cs="Times New Roman"/>
          <w:sz w:val="24"/>
          <w:szCs w:val="24"/>
          <w:lang w:eastAsia="ru-RU"/>
        </w:rPr>
        <w:t xml:space="preserve"> промышленности и торговли Удмуртской Республики</w:t>
      </w:r>
      <w:r w:rsidRPr="002346A4">
        <w:rPr>
          <w:rFonts w:ascii="Times New Roman" w:eastAsiaTheme="minorEastAsia" w:hAnsi="Times New Roman" w:cs="Times New Roman"/>
          <w:sz w:val="24"/>
          <w:szCs w:val="24"/>
          <w:lang w:eastAsia="ru-RU"/>
        </w:rPr>
        <w:t>, ответственными за исполнение Программы профилактики является Управление лицензирования и контроля</w:t>
      </w:r>
      <w:r w:rsidR="003A0EAE" w:rsidRPr="002346A4">
        <w:rPr>
          <w:rFonts w:ascii="Times New Roman" w:eastAsiaTheme="minorEastAsia" w:hAnsi="Times New Roman" w:cs="Times New Roman"/>
          <w:sz w:val="24"/>
          <w:szCs w:val="24"/>
          <w:lang w:eastAsia="ru-RU"/>
        </w:rPr>
        <w:t xml:space="preserve"> (далее </w:t>
      </w:r>
      <w:r w:rsidR="002346A4">
        <w:rPr>
          <w:rFonts w:ascii="Times New Roman" w:eastAsiaTheme="minorEastAsia" w:hAnsi="Times New Roman" w:cs="Times New Roman"/>
          <w:sz w:val="24"/>
          <w:szCs w:val="24"/>
          <w:lang w:eastAsia="ru-RU"/>
        </w:rPr>
        <w:t xml:space="preserve">соответственно </w:t>
      </w:r>
      <w:r w:rsidR="003A0EAE" w:rsidRPr="002346A4">
        <w:rPr>
          <w:rFonts w:ascii="Times New Roman" w:eastAsiaTheme="minorEastAsia" w:hAnsi="Times New Roman" w:cs="Times New Roman"/>
          <w:sz w:val="24"/>
          <w:szCs w:val="24"/>
          <w:lang w:eastAsia="ru-RU"/>
        </w:rPr>
        <w:t xml:space="preserve">– </w:t>
      </w:r>
      <w:r w:rsidR="002346A4">
        <w:rPr>
          <w:rFonts w:ascii="Times New Roman" w:eastAsiaTheme="minorEastAsia" w:hAnsi="Times New Roman" w:cs="Times New Roman"/>
          <w:sz w:val="24"/>
          <w:szCs w:val="24"/>
          <w:lang w:eastAsia="ru-RU"/>
        </w:rPr>
        <w:t xml:space="preserve">Министерство, </w:t>
      </w:r>
      <w:r w:rsidR="003A0EAE" w:rsidRPr="002346A4">
        <w:rPr>
          <w:rFonts w:ascii="Times New Roman" w:eastAsiaTheme="minorEastAsia" w:hAnsi="Times New Roman" w:cs="Times New Roman"/>
          <w:sz w:val="24"/>
          <w:szCs w:val="24"/>
          <w:lang w:eastAsia="ru-RU"/>
        </w:rPr>
        <w:t>Управление)</w:t>
      </w:r>
      <w:r w:rsidRPr="002346A4">
        <w:rPr>
          <w:rFonts w:ascii="Times New Roman" w:eastAsiaTheme="minorEastAsia" w:hAnsi="Times New Roman" w:cs="Times New Roman"/>
          <w:sz w:val="24"/>
          <w:szCs w:val="24"/>
          <w:lang w:eastAsia="ru-RU"/>
        </w:rPr>
        <w:t>.</w:t>
      </w:r>
    </w:p>
    <w:p w:rsidR="004D170B" w:rsidRPr="002346A4"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 xml:space="preserve">3. Предметом регионального государственного контроля (надзора) в области розничной продажи алкогольной и спиртосодержащей продукции на территории Удмуртской Республики, осуществляемого Министерством (далее – региональный </w:t>
      </w:r>
      <w:r w:rsidR="005A1A11" w:rsidRPr="002346A4">
        <w:rPr>
          <w:rFonts w:ascii="Times New Roman" w:eastAsiaTheme="minorEastAsia" w:hAnsi="Times New Roman" w:cs="Times New Roman"/>
          <w:sz w:val="24"/>
          <w:szCs w:val="24"/>
          <w:lang w:eastAsia="ru-RU"/>
        </w:rPr>
        <w:t>контроль</w:t>
      </w:r>
      <w:r w:rsidRPr="002346A4">
        <w:rPr>
          <w:rFonts w:ascii="Times New Roman" w:eastAsiaTheme="minorEastAsia" w:hAnsi="Times New Roman" w:cs="Times New Roman"/>
          <w:sz w:val="24"/>
          <w:szCs w:val="24"/>
          <w:lang w:eastAsia="ru-RU"/>
        </w:rPr>
        <w:t>), являются:</w:t>
      </w:r>
    </w:p>
    <w:p w:rsidR="009A1B2F" w:rsidRPr="002346A4" w:rsidRDefault="009A1B2F"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9A1B2F" w:rsidRPr="002346A4" w:rsidRDefault="009A1B2F"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2346A4">
        <w:rPr>
          <w:rFonts w:ascii="Times New Roman" w:eastAsiaTheme="minorEastAsia" w:hAnsi="Times New Roman" w:cs="Times New Roman"/>
          <w:sz w:val="24"/>
          <w:szCs w:val="24"/>
          <w:lang w:eastAsia="ru-RU"/>
        </w:rP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w:t>
      </w:r>
      <w:r w:rsidR="002346A4">
        <w:rPr>
          <w:rFonts w:ascii="Times New Roman" w:eastAsiaTheme="minorEastAsia" w:hAnsi="Times New Roman" w:cs="Times New Roman"/>
          <w:sz w:val="24"/>
          <w:szCs w:val="24"/>
          <w:lang w:eastAsia="ru-RU"/>
        </w:rPr>
        <w:t xml:space="preserve"> от 22 ноября </w:t>
      </w:r>
      <w:r w:rsidRPr="002346A4">
        <w:rPr>
          <w:rFonts w:ascii="Times New Roman" w:eastAsiaTheme="minorEastAsia" w:hAnsi="Times New Roman" w:cs="Times New Roman"/>
          <w:sz w:val="24"/>
          <w:szCs w:val="24"/>
          <w:lang w:eastAsia="ru-RU"/>
        </w:rPr>
        <w:t xml:space="preserve">1995 года № 171-ФЗ «О государственном регулировании производства и оборота этилового спирта, алкогольной и спиртосодержащей продукции и об </w:t>
      </w:r>
      <w:r w:rsidRPr="002346A4">
        <w:rPr>
          <w:rFonts w:ascii="Times New Roman" w:eastAsiaTheme="minorEastAsia" w:hAnsi="Times New Roman" w:cs="Times New Roman"/>
          <w:sz w:val="24"/>
          <w:szCs w:val="24"/>
          <w:lang w:eastAsia="ru-RU"/>
        </w:rPr>
        <w:lastRenderedPageBreak/>
        <w:t>ограничении потребления (распития) алкогольной продукции» (далее – Федеральный закон № 171-ФЗ), обязательных требований к розничной</w:t>
      </w:r>
      <w:proofErr w:type="gramEnd"/>
      <w:r w:rsidRPr="002346A4">
        <w:rPr>
          <w:rFonts w:ascii="Times New Roman" w:eastAsiaTheme="minorEastAsia" w:hAnsi="Times New Roman" w:cs="Times New Roman"/>
          <w:sz w:val="24"/>
          <w:szCs w:val="24"/>
          <w:lang w:eastAsia="ru-RU"/>
        </w:rPr>
        <w:t xml:space="preserve">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4D170B" w:rsidRPr="002346A4" w:rsidRDefault="009A1B2F"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9A1B2F" w:rsidRPr="002346A4" w:rsidRDefault="009A1B2F" w:rsidP="00FB1D5A">
      <w:pPr>
        <w:pStyle w:val="ConsPlusNormal"/>
        <w:ind w:firstLine="567"/>
        <w:jc w:val="both"/>
        <w:rPr>
          <w:rFonts w:ascii="Times New Roman" w:hAnsi="Times New Roman" w:cs="Times New Roman"/>
          <w:sz w:val="24"/>
          <w:szCs w:val="24"/>
        </w:rPr>
      </w:pPr>
      <w:r w:rsidRPr="002346A4">
        <w:rPr>
          <w:rFonts w:ascii="Times New Roman" w:eastAsia="Calibri" w:hAnsi="Times New Roman" w:cs="Times New Roman"/>
          <w:sz w:val="24"/>
          <w:szCs w:val="24"/>
        </w:rPr>
        <w:t>4.</w:t>
      </w:r>
      <w:r w:rsidRPr="002346A4">
        <w:rPr>
          <w:rFonts w:ascii="Times New Roman" w:hAnsi="Times New Roman" w:cs="Times New Roman"/>
          <w:sz w:val="24"/>
          <w:szCs w:val="24"/>
        </w:rPr>
        <w:t xml:space="preserve"> Подконтрольными субъектами, в отношении которых осуществляется </w:t>
      </w:r>
      <w:r w:rsidRPr="002346A4">
        <w:rPr>
          <w:rFonts w:ascii="Times New Roman" w:hAnsi="Times New Roman" w:cs="Times New Roman"/>
          <w:bCs/>
          <w:sz w:val="24"/>
          <w:szCs w:val="24"/>
        </w:rPr>
        <w:t>государственный контроль (надзор)</w:t>
      </w:r>
      <w:r w:rsidRPr="002346A4">
        <w:rPr>
          <w:rFonts w:ascii="Times New Roman" w:hAnsi="Times New Roman" w:cs="Times New Roman"/>
          <w:sz w:val="24"/>
          <w:szCs w:val="24"/>
        </w:rPr>
        <w:t>, являются:</w:t>
      </w:r>
    </w:p>
    <w:p w:rsidR="009A1B2F" w:rsidRPr="002346A4" w:rsidRDefault="009A1B2F" w:rsidP="00FB1D5A">
      <w:pPr>
        <w:pStyle w:val="ConsPlusNormal"/>
        <w:ind w:firstLine="567"/>
        <w:jc w:val="both"/>
        <w:rPr>
          <w:rFonts w:ascii="Times New Roman" w:hAnsi="Times New Roman" w:cs="Times New Roman"/>
          <w:sz w:val="24"/>
          <w:szCs w:val="24"/>
        </w:rPr>
      </w:pPr>
      <w:r w:rsidRPr="002346A4">
        <w:rPr>
          <w:rFonts w:ascii="Times New Roman" w:hAnsi="Times New Roman" w:cs="Times New Roman"/>
          <w:sz w:val="24"/>
          <w:szCs w:val="24"/>
        </w:rPr>
        <w:t>организации, осуществляющие деятельность по розничной продаже алкогольной продукции, требующую наличие лицензии на розничную продажу алкогольной продукции и (или) розничную продажу алкогольной продукции при оказании услуг общественного питания (далее - лицензиат);</w:t>
      </w:r>
    </w:p>
    <w:p w:rsidR="009A1B2F" w:rsidRPr="002346A4" w:rsidRDefault="009A1B2F" w:rsidP="00FB1D5A">
      <w:pPr>
        <w:pStyle w:val="ConsPlusNormal"/>
        <w:ind w:firstLine="567"/>
        <w:jc w:val="both"/>
        <w:rPr>
          <w:rFonts w:ascii="Times New Roman" w:hAnsi="Times New Roman" w:cs="Times New Roman"/>
          <w:sz w:val="24"/>
          <w:szCs w:val="24"/>
        </w:rPr>
      </w:pPr>
      <w:r w:rsidRPr="002346A4">
        <w:rPr>
          <w:rFonts w:ascii="Times New Roman" w:hAnsi="Times New Roman" w:cs="Times New Roman"/>
          <w:sz w:val="24"/>
          <w:szCs w:val="24"/>
        </w:rPr>
        <w:t xml:space="preserve">организации и индивидуальные предприниматели, осуществляющие деятельность по розничной продаже пива, пивных напитков, сидра, </w:t>
      </w:r>
      <w:proofErr w:type="spellStart"/>
      <w:r w:rsidRPr="002346A4">
        <w:rPr>
          <w:rFonts w:ascii="Times New Roman" w:hAnsi="Times New Roman" w:cs="Times New Roman"/>
          <w:sz w:val="24"/>
          <w:szCs w:val="24"/>
        </w:rPr>
        <w:t>пуаре</w:t>
      </w:r>
      <w:proofErr w:type="spellEnd"/>
      <w:r w:rsidRPr="002346A4">
        <w:rPr>
          <w:rFonts w:ascii="Times New Roman" w:hAnsi="Times New Roman" w:cs="Times New Roman"/>
          <w:sz w:val="24"/>
          <w:szCs w:val="24"/>
        </w:rPr>
        <w:t xml:space="preserve">, медовухи, розничной продаже пива, пивных напитков, сидра, </w:t>
      </w:r>
      <w:proofErr w:type="spellStart"/>
      <w:r w:rsidRPr="002346A4">
        <w:rPr>
          <w:rFonts w:ascii="Times New Roman" w:hAnsi="Times New Roman" w:cs="Times New Roman"/>
          <w:sz w:val="24"/>
          <w:szCs w:val="24"/>
        </w:rPr>
        <w:t>пуаре</w:t>
      </w:r>
      <w:proofErr w:type="spellEnd"/>
      <w:r w:rsidRPr="002346A4">
        <w:rPr>
          <w:rFonts w:ascii="Times New Roman" w:hAnsi="Times New Roman" w:cs="Times New Roman"/>
          <w:sz w:val="24"/>
          <w:szCs w:val="24"/>
        </w:rPr>
        <w:t>, медовухи при оказании услуг общественного питания (далее - субъект, осуществляющий розничную продажу алкогольной продукции).</w:t>
      </w:r>
    </w:p>
    <w:p w:rsidR="00F26F91" w:rsidRPr="002346A4" w:rsidRDefault="002C78A4" w:rsidP="00F26F91">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 xml:space="preserve">5. </w:t>
      </w:r>
      <w:r w:rsidR="00F26F91" w:rsidRPr="002346A4">
        <w:rPr>
          <w:rFonts w:ascii="Times New Roman" w:eastAsiaTheme="minorEastAsia" w:hAnsi="Times New Roman" w:cs="Times New Roman"/>
          <w:sz w:val="24"/>
          <w:szCs w:val="24"/>
          <w:lang w:eastAsia="ru-RU"/>
        </w:rPr>
        <w:t>Региональный контроль осуществляется посредством проведения следующих контрольных (надзорных) мероприятий:</w:t>
      </w:r>
    </w:p>
    <w:p w:rsidR="00F26F9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1) с взаимодействием с контролируемыми лицами:</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контрольная закупка;</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инспекционный визит;</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рейдовый осмотр;</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документарная проверка;</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выездная проверка;</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2) без взаимодействия с контролируемыми лицами:</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наблюдение за соблюдением обязательных требований;</w:t>
      </w:r>
    </w:p>
    <w:p w:rsidR="005A1A11" w:rsidRPr="002346A4" w:rsidRDefault="005A1A11" w:rsidP="00FB1D5A">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выездное обследование.</w:t>
      </w:r>
    </w:p>
    <w:p w:rsidR="00F26F91" w:rsidRPr="002346A4" w:rsidRDefault="005A1A11" w:rsidP="005A1A11">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В соответствии с Федеральным законом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плановые проверки при осуществлении регионального контроля отменены.</w:t>
      </w:r>
    </w:p>
    <w:p w:rsidR="005A1A11" w:rsidRPr="002346A4" w:rsidRDefault="005A1A11" w:rsidP="005A1A11">
      <w:pPr>
        <w:spacing w:after="0"/>
        <w:ind w:firstLine="567"/>
        <w:jc w:val="both"/>
        <w:rPr>
          <w:rFonts w:ascii="Times New Roman" w:eastAsiaTheme="minorEastAsia" w:hAnsi="Times New Roman" w:cs="Times New Roman"/>
          <w:sz w:val="24"/>
          <w:szCs w:val="24"/>
          <w:lang w:eastAsia="ru-RU"/>
        </w:rPr>
      </w:pPr>
      <w:proofErr w:type="gramStart"/>
      <w:r w:rsidRPr="002346A4">
        <w:rPr>
          <w:rFonts w:ascii="Times New Roman" w:eastAsiaTheme="minorEastAsia" w:hAnsi="Times New Roman" w:cs="Times New Roman"/>
          <w:sz w:val="24"/>
          <w:szCs w:val="24"/>
          <w:lang w:eastAsia="ru-RU"/>
        </w:rPr>
        <w:t>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установлены особенности контрольной (надзорной) деятельности в 2022 году, предусматривающие проведение внеплановых контрольных мероприятий только при наличии фактов причинения вреда жизни, здоровью граждан или угрозы причинения вреда жизни, здоровью граждан по согласованию с органами прокуратуры, возбуждение дел об административном правонарушении только</w:t>
      </w:r>
      <w:proofErr w:type="gramEnd"/>
      <w:r w:rsidRPr="002346A4">
        <w:rPr>
          <w:rFonts w:ascii="Times New Roman" w:eastAsiaTheme="minorEastAsia" w:hAnsi="Times New Roman" w:cs="Times New Roman"/>
          <w:sz w:val="24"/>
          <w:szCs w:val="24"/>
          <w:lang w:eastAsia="ru-RU"/>
        </w:rPr>
        <w:t xml:space="preserve"> после проведения контрольного мероприятия во взаимодействии с контролируемым лицом при наличии указанных фактов.</w:t>
      </w:r>
    </w:p>
    <w:p w:rsidR="005A1A11" w:rsidRPr="002346A4" w:rsidRDefault="005A1A11" w:rsidP="005A1A11">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Основания для проведения внеплановых контрольных (надзорных) мероприятий в 2022 году отсутствовали.</w:t>
      </w:r>
    </w:p>
    <w:p w:rsidR="005A1A11" w:rsidRPr="002346A4" w:rsidRDefault="005A1A11" w:rsidP="005A1A11">
      <w:pPr>
        <w:spacing w:after="0"/>
        <w:ind w:firstLine="567"/>
        <w:jc w:val="both"/>
        <w:rPr>
          <w:rFonts w:ascii="Times New Roman" w:eastAsiaTheme="minorEastAsia" w:hAnsi="Times New Roman" w:cs="Times New Roman"/>
          <w:sz w:val="24"/>
          <w:szCs w:val="24"/>
          <w:lang w:eastAsia="ru-RU"/>
        </w:rPr>
      </w:pPr>
      <w:r w:rsidRPr="002346A4">
        <w:rPr>
          <w:rFonts w:ascii="Times New Roman" w:eastAsiaTheme="minorEastAsia" w:hAnsi="Times New Roman" w:cs="Times New Roman"/>
          <w:sz w:val="24"/>
          <w:szCs w:val="24"/>
          <w:lang w:eastAsia="ru-RU"/>
        </w:rPr>
        <w:t>Таким образом, в 2022 году Министерством усилена работа по профилактике и предупреждению правонарушений в установленной сфере деятельности.</w:t>
      </w:r>
    </w:p>
    <w:p w:rsidR="00105DCE" w:rsidRPr="002346A4" w:rsidRDefault="00C36000" w:rsidP="00FB1D5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2C78A4" w:rsidRPr="002346A4">
        <w:rPr>
          <w:rFonts w:ascii="Times New Roman" w:hAnsi="Times New Roman" w:cs="Times New Roman"/>
          <w:sz w:val="24"/>
          <w:szCs w:val="24"/>
        </w:rPr>
        <w:t xml:space="preserve">. </w:t>
      </w:r>
      <w:proofErr w:type="gramStart"/>
      <w:r w:rsidR="002C78A4" w:rsidRPr="002346A4">
        <w:rPr>
          <w:rFonts w:ascii="Times New Roman" w:hAnsi="Times New Roman" w:cs="Times New Roman"/>
          <w:sz w:val="24"/>
          <w:szCs w:val="24"/>
        </w:rPr>
        <w:t>По данным полученным в личном кабинете Министерства на официальном сайте Федеральной службы по регулированию алкогольного рынка в информационно-телекоммуникационной сети «Интернет» в 202</w:t>
      </w:r>
      <w:r w:rsidR="005D06F1" w:rsidRPr="002346A4">
        <w:rPr>
          <w:rFonts w:ascii="Times New Roman" w:hAnsi="Times New Roman" w:cs="Times New Roman"/>
          <w:sz w:val="24"/>
          <w:szCs w:val="24"/>
        </w:rPr>
        <w:t>2</w:t>
      </w:r>
      <w:r w:rsidR="002C78A4" w:rsidRPr="002346A4">
        <w:rPr>
          <w:rFonts w:ascii="Times New Roman" w:hAnsi="Times New Roman" w:cs="Times New Roman"/>
          <w:sz w:val="24"/>
          <w:szCs w:val="24"/>
        </w:rPr>
        <w:t xml:space="preserve"> году на территории Удмуртской Республики розничную продажу алкогольной и спиртосодержащей продукции осуществля</w:t>
      </w:r>
      <w:r w:rsidR="005D06F1" w:rsidRPr="002346A4">
        <w:rPr>
          <w:rFonts w:ascii="Times New Roman" w:hAnsi="Times New Roman" w:cs="Times New Roman"/>
          <w:sz w:val="24"/>
          <w:szCs w:val="24"/>
        </w:rPr>
        <w:t>ют</w:t>
      </w:r>
      <w:r w:rsidR="002C78A4" w:rsidRPr="002346A4">
        <w:rPr>
          <w:rFonts w:ascii="Times New Roman" w:hAnsi="Times New Roman" w:cs="Times New Roman"/>
          <w:sz w:val="24"/>
          <w:szCs w:val="24"/>
        </w:rPr>
        <w:t xml:space="preserve"> 53</w:t>
      </w:r>
      <w:r w:rsidR="00105DCE" w:rsidRPr="002346A4">
        <w:rPr>
          <w:rFonts w:ascii="Times New Roman" w:hAnsi="Times New Roman" w:cs="Times New Roman"/>
          <w:sz w:val="24"/>
          <w:szCs w:val="24"/>
        </w:rPr>
        <w:t>2 организации розничной торговли и общественного питания, имеющих 3 804 объекта торговли и общественного питания.</w:t>
      </w:r>
      <w:proofErr w:type="gramEnd"/>
    </w:p>
    <w:p w:rsidR="00105DCE" w:rsidRPr="002346A4" w:rsidRDefault="00105DCE" w:rsidP="00FB1D5A">
      <w:pPr>
        <w:pStyle w:val="ConsPlusNormal"/>
        <w:ind w:firstLine="567"/>
        <w:jc w:val="both"/>
        <w:rPr>
          <w:rFonts w:ascii="Times New Roman" w:hAnsi="Times New Roman" w:cs="Times New Roman"/>
          <w:sz w:val="24"/>
          <w:szCs w:val="24"/>
        </w:rPr>
      </w:pPr>
      <w:r w:rsidRPr="002346A4">
        <w:rPr>
          <w:rFonts w:ascii="Times New Roman" w:hAnsi="Times New Roman" w:cs="Times New Roman"/>
          <w:sz w:val="24"/>
          <w:szCs w:val="24"/>
        </w:rPr>
        <w:lastRenderedPageBreak/>
        <w:t>По данным деклараций на территории республики розничную продажу пива осуществляют 1 300 субъектов.</w:t>
      </w:r>
    </w:p>
    <w:p w:rsidR="002844FB" w:rsidRPr="002346A4" w:rsidRDefault="00C36000" w:rsidP="00FB1D5A">
      <w:pPr>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r w:rsidR="00D92054" w:rsidRPr="002346A4">
        <w:rPr>
          <w:rFonts w:ascii="Times New Roman" w:eastAsia="Calibri" w:hAnsi="Times New Roman" w:cs="Times New Roman"/>
          <w:color w:val="000000" w:themeColor="text1"/>
          <w:sz w:val="24"/>
          <w:szCs w:val="24"/>
        </w:rPr>
        <w:t xml:space="preserve">. </w:t>
      </w:r>
      <w:r w:rsidR="002844FB" w:rsidRPr="002346A4">
        <w:rPr>
          <w:rFonts w:ascii="Times New Roman" w:eastAsia="Times New Roman" w:hAnsi="Times New Roman" w:cs="Times New Roman"/>
          <w:color w:val="000000" w:themeColor="text1"/>
          <w:sz w:val="24"/>
          <w:szCs w:val="24"/>
          <w:lang w:eastAsia="ru-RU"/>
        </w:rPr>
        <w:t>Министерством в рамках регионального контроля проведено:</w:t>
      </w:r>
    </w:p>
    <w:p w:rsidR="00105DCE" w:rsidRPr="002346A4" w:rsidRDefault="00105DCE"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302 оценки соответствия соискателя лицензии или лицензиата лицензионным требованиям (67% к 2021 году)</w:t>
      </w:r>
      <w:r w:rsidR="008850FD" w:rsidRPr="002346A4">
        <w:rPr>
          <w:rFonts w:ascii="Times New Roman" w:eastAsia="Times New Roman" w:hAnsi="Times New Roman" w:cs="Times New Roman"/>
          <w:color w:val="000000" w:themeColor="text1"/>
          <w:sz w:val="24"/>
          <w:szCs w:val="24"/>
          <w:lang w:eastAsia="ru-RU"/>
        </w:rPr>
        <w:t>;</w:t>
      </w:r>
    </w:p>
    <w:p w:rsidR="002844FB" w:rsidRPr="002346A4" w:rsidRDefault="008850FD"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24</w:t>
      </w:r>
      <w:r w:rsidR="002844FB" w:rsidRPr="002346A4">
        <w:rPr>
          <w:rFonts w:ascii="Times New Roman" w:eastAsia="Times New Roman" w:hAnsi="Times New Roman" w:cs="Times New Roman"/>
          <w:color w:val="000000" w:themeColor="text1"/>
          <w:sz w:val="24"/>
          <w:szCs w:val="24"/>
          <w:lang w:eastAsia="ru-RU"/>
        </w:rPr>
        <w:t xml:space="preserve"> контрольных мероприятий в отношении 3</w:t>
      </w:r>
      <w:r w:rsidRPr="002346A4">
        <w:rPr>
          <w:rFonts w:ascii="Times New Roman" w:eastAsia="Times New Roman" w:hAnsi="Times New Roman" w:cs="Times New Roman"/>
          <w:color w:val="000000" w:themeColor="text1"/>
          <w:sz w:val="24"/>
          <w:szCs w:val="24"/>
          <w:lang w:eastAsia="ru-RU"/>
        </w:rPr>
        <w:t>22</w:t>
      </w:r>
      <w:r w:rsidR="002844FB" w:rsidRPr="002346A4">
        <w:rPr>
          <w:rFonts w:ascii="Times New Roman" w:eastAsia="Times New Roman" w:hAnsi="Times New Roman" w:cs="Times New Roman"/>
          <w:color w:val="000000" w:themeColor="text1"/>
          <w:sz w:val="24"/>
          <w:szCs w:val="24"/>
          <w:lang w:eastAsia="ru-RU"/>
        </w:rPr>
        <w:t xml:space="preserve"> объектов совместно с МВД по УР. В целях повышения эффективности взаимодействия между Министерством и МВД по УР по профилактике, противодействию и пресечению административных правонарушений в сфере оборота алкогольной продукции, Министерством и МВД по УР действует межведомственная рабочая группа по организации оперативного взаимодействия</w:t>
      </w:r>
      <w:r w:rsidR="00625C63" w:rsidRPr="002346A4">
        <w:rPr>
          <w:rFonts w:ascii="Times New Roman" w:eastAsia="Times New Roman" w:hAnsi="Times New Roman" w:cs="Times New Roman"/>
          <w:color w:val="000000" w:themeColor="text1"/>
          <w:sz w:val="24"/>
          <w:szCs w:val="24"/>
          <w:lang w:eastAsia="ru-RU"/>
        </w:rPr>
        <w:t xml:space="preserve"> (</w:t>
      </w:r>
      <w:r w:rsidRPr="002346A4">
        <w:rPr>
          <w:rFonts w:ascii="Times New Roman" w:eastAsia="Times New Roman" w:hAnsi="Times New Roman" w:cs="Times New Roman"/>
          <w:color w:val="000000" w:themeColor="text1"/>
          <w:sz w:val="24"/>
          <w:szCs w:val="24"/>
          <w:lang w:eastAsia="ru-RU"/>
        </w:rPr>
        <w:t>55</w:t>
      </w:r>
      <w:r w:rsidR="00625C63" w:rsidRPr="002346A4">
        <w:rPr>
          <w:rFonts w:ascii="Times New Roman" w:eastAsia="Times New Roman" w:hAnsi="Times New Roman" w:cs="Times New Roman"/>
          <w:color w:val="000000" w:themeColor="text1"/>
          <w:sz w:val="24"/>
          <w:szCs w:val="24"/>
          <w:lang w:eastAsia="ru-RU"/>
        </w:rPr>
        <w:t>% к 202</w:t>
      </w:r>
      <w:r w:rsidRPr="002346A4">
        <w:rPr>
          <w:rFonts w:ascii="Times New Roman" w:eastAsia="Times New Roman" w:hAnsi="Times New Roman" w:cs="Times New Roman"/>
          <w:color w:val="000000" w:themeColor="text1"/>
          <w:sz w:val="24"/>
          <w:szCs w:val="24"/>
          <w:lang w:eastAsia="ru-RU"/>
        </w:rPr>
        <w:t>1</w:t>
      </w:r>
      <w:r w:rsidR="00625C63" w:rsidRPr="002346A4">
        <w:rPr>
          <w:rFonts w:ascii="Times New Roman" w:eastAsia="Times New Roman" w:hAnsi="Times New Roman" w:cs="Times New Roman"/>
          <w:color w:val="000000" w:themeColor="text1"/>
          <w:sz w:val="24"/>
          <w:szCs w:val="24"/>
          <w:lang w:eastAsia="ru-RU"/>
        </w:rPr>
        <w:t xml:space="preserve"> год</w:t>
      </w:r>
      <w:r w:rsidRPr="002346A4">
        <w:rPr>
          <w:rFonts w:ascii="Times New Roman" w:eastAsia="Times New Roman" w:hAnsi="Times New Roman" w:cs="Times New Roman"/>
          <w:color w:val="000000" w:themeColor="text1"/>
          <w:sz w:val="24"/>
          <w:szCs w:val="24"/>
          <w:lang w:eastAsia="ru-RU"/>
        </w:rPr>
        <w:t>у</w:t>
      </w:r>
      <w:r w:rsidR="00625C63" w:rsidRPr="002346A4">
        <w:rPr>
          <w:rFonts w:ascii="Times New Roman" w:eastAsia="Times New Roman" w:hAnsi="Times New Roman" w:cs="Times New Roman"/>
          <w:color w:val="000000" w:themeColor="text1"/>
          <w:sz w:val="24"/>
          <w:szCs w:val="24"/>
          <w:lang w:eastAsia="ru-RU"/>
        </w:rPr>
        <w:t>)</w:t>
      </w:r>
      <w:r w:rsidR="002844FB" w:rsidRPr="002346A4">
        <w:rPr>
          <w:rFonts w:ascii="Times New Roman" w:eastAsia="Times New Roman" w:hAnsi="Times New Roman" w:cs="Times New Roman"/>
          <w:color w:val="000000" w:themeColor="text1"/>
          <w:sz w:val="24"/>
          <w:szCs w:val="24"/>
          <w:lang w:eastAsia="ru-RU"/>
        </w:rPr>
        <w:t>;</w:t>
      </w:r>
    </w:p>
    <w:p w:rsidR="008850FD" w:rsidRPr="002346A4" w:rsidRDefault="008850FD"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5 контрольных (надзорных мероприятий) без взаимодействия с контролируемыми лицами (100% к 2021 году);</w:t>
      </w:r>
    </w:p>
    <w:p w:rsidR="004767FF" w:rsidRPr="002346A4" w:rsidRDefault="00856720" w:rsidP="004767F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1 профилактический визит (в 2021 году не проводил</w:t>
      </w:r>
      <w:r w:rsidR="004767FF">
        <w:rPr>
          <w:rFonts w:ascii="Times New Roman" w:eastAsia="Times New Roman" w:hAnsi="Times New Roman" w:cs="Times New Roman"/>
          <w:color w:val="000000" w:themeColor="text1"/>
          <w:sz w:val="24"/>
          <w:szCs w:val="24"/>
          <w:lang w:eastAsia="ru-RU"/>
        </w:rPr>
        <w:t>ись).</w:t>
      </w:r>
    </w:p>
    <w:p w:rsidR="002844FB" w:rsidRPr="002346A4" w:rsidRDefault="002844FB"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 xml:space="preserve">По результатам </w:t>
      </w:r>
      <w:r w:rsidR="00856720" w:rsidRPr="002346A4">
        <w:rPr>
          <w:rFonts w:ascii="Times New Roman" w:eastAsia="Times New Roman" w:hAnsi="Times New Roman" w:cs="Times New Roman"/>
          <w:color w:val="000000" w:themeColor="text1"/>
          <w:sz w:val="24"/>
          <w:szCs w:val="24"/>
          <w:lang w:eastAsia="ru-RU"/>
        </w:rPr>
        <w:t>регионального контроля</w:t>
      </w:r>
      <w:r w:rsidRPr="002346A4">
        <w:rPr>
          <w:rFonts w:ascii="Times New Roman" w:eastAsia="Times New Roman" w:hAnsi="Times New Roman" w:cs="Times New Roman"/>
          <w:color w:val="000000" w:themeColor="text1"/>
          <w:sz w:val="24"/>
          <w:szCs w:val="24"/>
          <w:lang w:eastAsia="ru-RU"/>
        </w:rPr>
        <w:t xml:space="preserve"> Министерством:</w:t>
      </w:r>
    </w:p>
    <w:p w:rsidR="0090043A" w:rsidRPr="0090043A" w:rsidRDefault="004767FF" w:rsidP="0090043A">
      <w:pPr>
        <w:spacing w:after="0" w:line="240" w:lineRule="auto"/>
        <w:ind w:firstLine="709"/>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color w:val="000000" w:themeColor="text1"/>
          <w:sz w:val="24"/>
          <w:szCs w:val="24"/>
          <w:lang w:eastAsia="ru-RU"/>
        </w:rPr>
        <w:t>отказан</w:t>
      </w:r>
      <w:r w:rsidR="009E3781">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xml:space="preserve"> </w:t>
      </w:r>
      <w:r w:rsidR="00B35D51" w:rsidRPr="002346A4">
        <w:rPr>
          <w:rFonts w:ascii="Times New Roman" w:eastAsia="Times New Roman" w:hAnsi="Times New Roman" w:cs="Times New Roman"/>
          <w:color w:val="000000" w:themeColor="text1"/>
          <w:sz w:val="24"/>
          <w:szCs w:val="24"/>
          <w:lang w:eastAsia="ru-RU"/>
        </w:rPr>
        <w:t>3</w:t>
      </w:r>
      <w:r w:rsidR="002844FB" w:rsidRPr="002346A4">
        <w:rPr>
          <w:rFonts w:ascii="Times New Roman" w:eastAsia="Times New Roman" w:hAnsi="Times New Roman" w:cs="Times New Roman"/>
          <w:color w:val="000000" w:themeColor="text1"/>
          <w:sz w:val="24"/>
          <w:szCs w:val="24"/>
          <w:lang w:eastAsia="ru-RU"/>
        </w:rPr>
        <w:t xml:space="preserve"> организациям на </w:t>
      </w:r>
      <w:r w:rsidR="00B35D51" w:rsidRPr="002346A4">
        <w:rPr>
          <w:rFonts w:ascii="Times New Roman" w:eastAsia="Times New Roman" w:hAnsi="Times New Roman" w:cs="Times New Roman"/>
          <w:color w:val="000000" w:themeColor="text1"/>
          <w:sz w:val="24"/>
          <w:szCs w:val="24"/>
          <w:lang w:eastAsia="ru-RU"/>
        </w:rPr>
        <w:t>4</w:t>
      </w:r>
      <w:r w:rsidR="002844FB" w:rsidRPr="002346A4">
        <w:rPr>
          <w:rFonts w:ascii="Times New Roman" w:eastAsia="Times New Roman" w:hAnsi="Times New Roman" w:cs="Times New Roman"/>
          <w:color w:val="000000" w:themeColor="text1"/>
          <w:sz w:val="24"/>
          <w:szCs w:val="24"/>
          <w:lang w:eastAsia="ru-RU"/>
        </w:rPr>
        <w:t xml:space="preserve"> объект</w:t>
      </w:r>
      <w:r w:rsidR="00B35D51" w:rsidRPr="002346A4">
        <w:rPr>
          <w:rFonts w:ascii="Times New Roman" w:eastAsia="Times New Roman" w:hAnsi="Times New Roman" w:cs="Times New Roman"/>
          <w:color w:val="000000" w:themeColor="text1"/>
          <w:sz w:val="24"/>
          <w:szCs w:val="24"/>
          <w:lang w:eastAsia="ru-RU"/>
        </w:rPr>
        <w:t>а</w:t>
      </w:r>
      <w:r w:rsidR="002844FB" w:rsidRPr="002346A4">
        <w:rPr>
          <w:rFonts w:ascii="Times New Roman" w:eastAsia="Times New Roman" w:hAnsi="Times New Roman" w:cs="Times New Roman"/>
          <w:color w:val="000000" w:themeColor="text1"/>
          <w:sz w:val="24"/>
          <w:szCs w:val="24"/>
          <w:lang w:eastAsia="ru-RU"/>
        </w:rPr>
        <w:t xml:space="preserve"> в выдаче лицензии на осуществление розничной продажи алкогольной продукции</w:t>
      </w:r>
      <w:r w:rsidR="0090043A">
        <w:rPr>
          <w:rFonts w:ascii="Times New Roman" w:eastAsia="Times New Roman" w:hAnsi="Times New Roman" w:cs="Times New Roman"/>
          <w:color w:val="000000" w:themeColor="text1"/>
          <w:sz w:val="24"/>
          <w:szCs w:val="24"/>
          <w:lang w:eastAsia="ru-RU"/>
        </w:rPr>
        <w:t xml:space="preserve"> </w:t>
      </w:r>
      <w:r w:rsidR="0090043A" w:rsidRPr="0090043A">
        <w:rPr>
          <w:rFonts w:ascii="Times New Roman" w:eastAsia="Times New Roman" w:hAnsi="Times New Roman" w:cs="Times New Roman"/>
          <w:sz w:val="24"/>
          <w:szCs w:val="24"/>
          <w:lang w:eastAsia="ru-RU"/>
        </w:rPr>
        <w:t>(60% к 2021 год</w:t>
      </w:r>
      <w:r w:rsidR="0090043A">
        <w:rPr>
          <w:rFonts w:ascii="Times New Roman" w:eastAsia="Times New Roman" w:hAnsi="Times New Roman" w:cs="Times New Roman"/>
          <w:sz w:val="24"/>
          <w:szCs w:val="24"/>
          <w:lang w:eastAsia="ru-RU"/>
        </w:rPr>
        <w:t>у</w:t>
      </w:r>
      <w:r w:rsidR="0090043A" w:rsidRPr="0090043A">
        <w:rPr>
          <w:rFonts w:ascii="Times New Roman" w:eastAsia="Times New Roman" w:hAnsi="Times New Roman" w:cs="Times New Roman"/>
          <w:sz w:val="24"/>
          <w:szCs w:val="24"/>
          <w:lang w:eastAsia="ru-RU"/>
        </w:rPr>
        <w:t>);</w:t>
      </w:r>
    </w:p>
    <w:p w:rsidR="00B35D51" w:rsidRPr="002346A4" w:rsidRDefault="00B35D51" w:rsidP="00D77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 xml:space="preserve">объявлено 4 </w:t>
      </w:r>
      <w:r w:rsidR="00D77128" w:rsidRPr="002346A4">
        <w:rPr>
          <w:rFonts w:ascii="Times New Roman" w:eastAsia="Times New Roman" w:hAnsi="Times New Roman" w:cs="Times New Roman"/>
          <w:color w:val="000000" w:themeColor="text1"/>
          <w:sz w:val="24"/>
          <w:szCs w:val="24"/>
          <w:lang w:eastAsia="ru-RU"/>
        </w:rPr>
        <w:t>предостережения о недопустимости нарушения обязательных требований</w:t>
      </w:r>
      <w:r w:rsidR="0090043A">
        <w:rPr>
          <w:rFonts w:ascii="Times New Roman" w:eastAsia="Times New Roman" w:hAnsi="Times New Roman" w:cs="Times New Roman"/>
          <w:color w:val="000000" w:themeColor="text1"/>
          <w:sz w:val="24"/>
          <w:szCs w:val="24"/>
          <w:lang w:eastAsia="ru-RU"/>
        </w:rPr>
        <w:t xml:space="preserve"> </w:t>
      </w:r>
      <w:bookmarkStart w:id="0" w:name="_GoBack"/>
      <w:r w:rsidR="0090043A">
        <w:rPr>
          <w:rFonts w:ascii="Times New Roman" w:eastAsia="Times New Roman" w:hAnsi="Times New Roman" w:cs="Times New Roman"/>
          <w:color w:val="000000" w:themeColor="text1"/>
          <w:sz w:val="24"/>
          <w:szCs w:val="24"/>
          <w:lang w:eastAsia="ru-RU"/>
        </w:rPr>
        <w:t>(в 2021 году предостережения не объявлялись)</w:t>
      </w:r>
      <w:bookmarkEnd w:id="0"/>
      <w:r w:rsidR="00D77128" w:rsidRPr="002346A4">
        <w:rPr>
          <w:rFonts w:ascii="Times New Roman" w:eastAsia="Times New Roman" w:hAnsi="Times New Roman" w:cs="Times New Roman"/>
          <w:color w:val="000000" w:themeColor="text1"/>
          <w:sz w:val="24"/>
          <w:szCs w:val="24"/>
          <w:lang w:eastAsia="ru-RU"/>
        </w:rPr>
        <w:t>;</w:t>
      </w:r>
    </w:p>
    <w:p w:rsidR="002844FB" w:rsidRPr="002346A4" w:rsidRDefault="002844FB"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возбуждено 1</w:t>
      </w:r>
      <w:r w:rsidR="008010C1" w:rsidRPr="002346A4">
        <w:rPr>
          <w:rFonts w:ascii="Times New Roman" w:eastAsia="Times New Roman" w:hAnsi="Times New Roman" w:cs="Times New Roman"/>
          <w:color w:val="000000" w:themeColor="text1"/>
          <w:sz w:val="24"/>
          <w:szCs w:val="24"/>
          <w:lang w:eastAsia="ru-RU"/>
        </w:rPr>
        <w:t>49</w:t>
      </w:r>
      <w:r w:rsidRPr="002346A4">
        <w:rPr>
          <w:rFonts w:ascii="Times New Roman" w:eastAsia="Times New Roman" w:hAnsi="Times New Roman" w:cs="Times New Roman"/>
          <w:color w:val="000000" w:themeColor="text1"/>
          <w:sz w:val="24"/>
          <w:szCs w:val="24"/>
          <w:lang w:eastAsia="ru-RU"/>
        </w:rPr>
        <w:t xml:space="preserve"> дел об административном правонарушении в сфере розничной продажи алкогольной продукции</w:t>
      </w:r>
      <w:r w:rsidR="00625C63" w:rsidRPr="002346A4">
        <w:rPr>
          <w:rFonts w:ascii="Times New Roman" w:eastAsia="Times New Roman" w:hAnsi="Times New Roman" w:cs="Times New Roman"/>
          <w:color w:val="000000" w:themeColor="text1"/>
          <w:sz w:val="24"/>
          <w:szCs w:val="24"/>
          <w:lang w:eastAsia="ru-RU"/>
        </w:rPr>
        <w:t xml:space="preserve"> (</w:t>
      </w:r>
      <w:r w:rsidR="00B35D51" w:rsidRPr="002346A4">
        <w:rPr>
          <w:rFonts w:ascii="Times New Roman" w:eastAsia="Times New Roman" w:hAnsi="Times New Roman" w:cs="Times New Roman"/>
          <w:color w:val="000000" w:themeColor="text1"/>
          <w:sz w:val="24"/>
          <w:szCs w:val="24"/>
          <w:lang w:eastAsia="ru-RU"/>
        </w:rPr>
        <w:t>68</w:t>
      </w:r>
      <w:r w:rsidR="00625C63" w:rsidRPr="002346A4">
        <w:rPr>
          <w:rFonts w:ascii="Times New Roman" w:eastAsia="Times New Roman" w:hAnsi="Times New Roman" w:cs="Times New Roman"/>
          <w:color w:val="000000" w:themeColor="text1"/>
          <w:sz w:val="24"/>
          <w:szCs w:val="24"/>
          <w:lang w:eastAsia="ru-RU"/>
        </w:rPr>
        <w:t xml:space="preserve">% к </w:t>
      </w:r>
      <w:r w:rsidR="00B35D51" w:rsidRPr="002346A4">
        <w:rPr>
          <w:rFonts w:ascii="Times New Roman" w:eastAsia="Times New Roman" w:hAnsi="Times New Roman" w:cs="Times New Roman"/>
          <w:color w:val="000000" w:themeColor="text1"/>
          <w:sz w:val="24"/>
          <w:szCs w:val="24"/>
          <w:lang w:eastAsia="ru-RU"/>
        </w:rPr>
        <w:t>2021 году</w:t>
      </w:r>
      <w:r w:rsidR="003A0EAE" w:rsidRPr="002346A4">
        <w:rPr>
          <w:rFonts w:ascii="Times New Roman" w:eastAsia="Times New Roman" w:hAnsi="Times New Roman" w:cs="Times New Roman"/>
          <w:color w:val="000000" w:themeColor="text1"/>
          <w:sz w:val="24"/>
          <w:szCs w:val="24"/>
          <w:lang w:eastAsia="ru-RU"/>
        </w:rPr>
        <w:t>)</w:t>
      </w:r>
      <w:r w:rsidRPr="002346A4">
        <w:rPr>
          <w:rFonts w:ascii="Times New Roman" w:eastAsia="Times New Roman" w:hAnsi="Times New Roman" w:cs="Times New Roman"/>
          <w:color w:val="000000" w:themeColor="text1"/>
          <w:sz w:val="24"/>
          <w:szCs w:val="24"/>
          <w:lang w:eastAsia="ru-RU"/>
        </w:rPr>
        <w:t>;</w:t>
      </w:r>
    </w:p>
    <w:p w:rsidR="002844FB" w:rsidRPr="002346A4" w:rsidRDefault="002844FB"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вынесено 1</w:t>
      </w:r>
      <w:r w:rsidR="00B35D51" w:rsidRPr="002346A4">
        <w:rPr>
          <w:rFonts w:ascii="Times New Roman" w:eastAsia="Times New Roman" w:hAnsi="Times New Roman" w:cs="Times New Roman"/>
          <w:color w:val="000000" w:themeColor="text1"/>
          <w:sz w:val="24"/>
          <w:szCs w:val="24"/>
          <w:lang w:eastAsia="ru-RU"/>
        </w:rPr>
        <w:t>40</w:t>
      </w:r>
      <w:r w:rsidRPr="002346A4">
        <w:rPr>
          <w:rFonts w:ascii="Times New Roman" w:eastAsia="Times New Roman" w:hAnsi="Times New Roman" w:cs="Times New Roman"/>
          <w:color w:val="000000" w:themeColor="text1"/>
          <w:sz w:val="24"/>
          <w:szCs w:val="24"/>
          <w:lang w:eastAsia="ru-RU"/>
        </w:rPr>
        <w:t xml:space="preserve"> постановлени</w:t>
      </w:r>
      <w:r w:rsidR="00B35D51" w:rsidRPr="002346A4">
        <w:rPr>
          <w:rFonts w:ascii="Times New Roman" w:eastAsia="Times New Roman" w:hAnsi="Times New Roman" w:cs="Times New Roman"/>
          <w:color w:val="000000" w:themeColor="text1"/>
          <w:sz w:val="24"/>
          <w:szCs w:val="24"/>
          <w:lang w:eastAsia="ru-RU"/>
        </w:rPr>
        <w:t>й</w:t>
      </w:r>
      <w:r w:rsidRPr="002346A4">
        <w:rPr>
          <w:rFonts w:ascii="Times New Roman" w:eastAsia="Times New Roman" w:hAnsi="Times New Roman" w:cs="Times New Roman"/>
          <w:color w:val="000000" w:themeColor="text1"/>
          <w:sz w:val="24"/>
          <w:szCs w:val="24"/>
          <w:lang w:eastAsia="ru-RU"/>
        </w:rPr>
        <w:t xml:space="preserve"> об административном правонарушении</w:t>
      </w:r>
      <w:r w:rsidR="003A0EAE" w:rsidRPr="002346A4">
        <w:rPr>
          <w:rFonts w:ascii="Times New Roman" w:eastAsia="Times New Roman" w:hAnsi="Times New Roman" w:cs="Times New Roman"/>
          <w:color w:val="000000" w:themeColor="text1"/>
          <w:sz w:val="24"/>
          <w:szCs w:val="24"/>
          <w:lang w:eastAsia="ru-RU"/>
        </w:rPr>
        <w:t xml:space="preserve"> (</w:t>
      </w:r>
      <w:r w:rsidR="00B35D51" w:rsidRPr="002346A4">
        <w:rPr>
          <w:rFonts w:ascii="Times New Roman" w:eastAsia="Times New Roman" w:hAnsi="Times New Roman" w:cs="Times New Roman"/>
          <w:color w:val="000000" w:themeColor="text1"/>
          <w:sz w:val="24"/>
          <w:szCs w:val="24"/>
          <w:lang w:eastAsia="ru-RU"/>
        </w:rPr>
        <w:t>65</w:t>
      </w:r>
      <w:r w:rsidR="003A0EAE" w:rsidRPr="002346A4">
        <w:rPr>
          <w:rFonts w:ascii="Times New Roman" w:eastAsia="Times New Roman" w:hAnsi="Times New Roman" w:cs="Times New Roman"/>
          <w:color w:val="000000" w:themeColor="text1"/>
          <w:sz w:val="24"/>
          <w:szCs w:val="24"/>
          <w:lang w:eastAsia="ru-RU"/>
        </w:rPr>
        <w:t xml:space="preserve">% </w:t>
      </w:r>
      <w:r w:rsidR="00B35D51" w:rsidRPr="002346A4">
        <w:rPr>
          <w:rFonts w:ascii="Times New Roman" w:eastAsia="Times New Roman" w:hAnsi="Times New Roman" w:cs="Times New Roman"/>
          <w:color w:val="000000" w:themeColor="text1"/>
          <w:sz w:val="24"/>
          <w:szCs w:val="24"/>
          <w:lang w:eastAsia="ru-RU"/>
        </w:rPr>
        <w:t>к 2021 году</w:t>
      </w:r>
      <w:r w:rsidR="003A0EAE" w:rsidRPr="002346A4">
        <w:rPr>
          <w:rFonts w:ascii="Times New Roman" w:eastAsia="Times New Roman" w:hAnsi="Times New Roman" w:cs="Times New Roman"/>
          <w:color w:val="000000" w:themeColor="text1"/>
          <w:sz w:val="24"/>
          <w:szCs w:val="24"/>
          <w:lang w:eastAsia="ru-RU"/>
        </w:rPr>
        <w:t>)</w:t>
      </w:r>
      <w:r w:rsidRPr="002346A4">
        <w:rPr>
          <w:rFonts w:ascii="Times New Roman" w:eastAsia="Times New Roman" w:hAnsi="Times New Roman" w:cs="Times New Roman"/>
          <w:color w:val="000000" w:themeColor="text1"/>
          <w:sz w:val="24"/>
          <w:szCs w:val="24"/>
          <w:lang w:eastAsia="ru-RU"/>
        </w:rPr>
        <w:t>;</w:t>
      </w:r>
    </w:p>
    <w:p w:rsidR="002844FB" w:rsidRPr="002346A4" w:rsidRDefault="002844FB" w:rsidP="00FB1D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346A4">
        <w:rPr>
          <w:rFonts w:ascii="Times New Roman" w:eastAsia="Times New Roman" w:hAnsi="Times New Roman" w:cs="Times New Roman"/>
          <w:color w:val="000000" w:themeColor="text1"/>
          <w:sz w:val="24"/>
          <w:szCs w:val="24"/>
          <w:lang w:eastAsia="ru-RU"/>
        </w:rPr>
        <w:t xml:space="preserve">всего наложено штрафов на сумму </w:t>
      </w:r>
      <w:r w:rsidR="00B35D51" w:rsidRPr="002346A4">
        <w:rPr>
          <w:rFonts w:ascii="Times New Roman" w:eastAsia="Times New Roman" w:hAnsi="Times New Roman" w:cs="Times New Roman"/>
          <w:color w:val="000000" w:themeColor="text1"/>
          <w:sz w:val="24"/>
          <w:szCs w:val="24"/>
          <w:lang w:eastAsia="ru-RU"/>
        </w:rPr>
        <w:t>1 547</w:t>
      </w:r>
      <w:r w:rsidRPr="002346A4">
        <w:rPr>
          <w:rFonts w:ascii="Times New Roman" w:eastAsia="Times New Roman" w:hAnsi="Times New Roman" w:cs="Times New Roman"/>
          <w:color w:val="000000" w:themeColor="text1"/>
          <w:sz w:val="24"/>
          <w:szCs w:val="24"/>
          <w:lang w:eastAsia="ru-RU"/>
        </w:rPr>
        <w:t xml:space="preserve"> тысяч рублей</w:t>
      </w:r>
      <w:r w:rsidR="003A0EAE" w:rsidRPr="002346A4">
        <w:rPr>
          <w:rFonts w:ascii="Times New Roman" w:eastAsia="Times New Roman" w:hAnsi="Times New Roman" w:cs="Times New Roman"/>
          <w:color w:val="000000" w:themeColor="text1"/>
          <w:sz w:val="24"/>
          <w:szCs w:val="24"/>
          <w:lang w:eastAsia="ru-RU"/>
        </w:rPr>
        <w:t xml:space="preserve"> (</w:t>
      </w:r>
      <w:r w:rsidR="00B35D51" w:rsidRPr="002346A4">
        <w:rPr>
          <w:rFonts w:ascii="Times New Roman" w:eastAsia="Times New Roman" w:hAnsi="Times New Roman" w:cs="Times New Roman"/>
          <w:color w:val="000000" w:themeColor="text1"/>
          <w:sz w:val="24"/>
          <w:szCs w:val="24"/>
          <w:lang w:eastAsia="ru-RU"/>
        </w:rPr>
        <w:t>в 5 раз меньше к 2021 году</w:t>
      </w:r>
      <w:r w:rsidR="003A0EAE" w:rsidRPr="002346A4">
        <w:rPr>
          <w:rFonts w:ascii="Times New Roman" w:eastAsia="Times New Roman" w:hAnsi="Times New Roman" w:cs="Times New Roman"/>
          <w:color w:val="000000" w:themeColor="text1"/>
          <w:sz w:val="24"/>
          <w:szCs w:val="24"/>
          <w:lang w:eastAsia="ru-RU"/>
        </w:rPr>
        <w:t>)</w:t>
      </w:r>
      <w:r w:rsidRPr="002346A4">
        <w:rPr>
          <w:rFonts w:ascii="Times New Roman" w:eastAsia="Times New Roman" w:hAnsi="Times New Roman" w:cs="Times New Roman"/>
          <w:color w:val="000000" w:themeColor="text1"/>
          <w:sz w:val="24"/>
          <w:szCs w:val="24"/>
          <w:lang w:eastAsia="ru-RU"/>
        </w:rPr>
        <w:t>.</w:t>
      </w:r>
    </w:p>
    <w:p w:rsidR="002C78A4" w:rsidRPr="002346A4" w:rsidRDefault="00697B2C" w:rsidP="00FB1D5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C78A4" w:rsidRPr="002346A4">
        <w:rPr>
          <w:rFonts w:ascii="Times New Roman" w:eastAsia="Times New Roman" w:hAnsi="Times New Roman" w:cs="Times New Roman"/>
          <w:sz w:val="24"/>
          <w:szCs w:val="24"/>
          <w:lang w:eastAsia="ru-RU"/>
        </w:rPr>
        <w:t xml:space="preserve">. В 2021 году контрольно-надзорные мероприятия проведены </w:t>
      </w:r>
      <w:r w:rsidR="00B35D51" w:rsidRPr="002346A4">
        <w:rPr>
          <w:rFonts w:ascii="Times New Roman" w:eastAsia="Times New Roman" w:hAnsi="Times New Roman" w:cs="Times New Roman"/>
          <w:sz w:val="24"/>
          <w:szCs w:val="24"/>
          <w:lang w:eastAsia="ru-RU"/>
        </w:rPr>
        <w:t>Министерством</w:t>
      </w:r>
      <w:r w:rsidR="002C78A4" w:rsidRPr="002346A4">
        <w:rPr>
          <w:rFonts w:ascii="Times New Roman" w:eastAsia="Times New Roman" w:hAnsi="Times New Roman" w:cs="Times New Roman"/>
          <w:sz w:val="24"/>
          <w:szCs w:val="24"/>
          <w:lang w:eastAsia="ru-RU"/>
        </w:rPr>
        <w:t xml:space="preserve"> с соблюдением прав организаций, в соответствии с законодательством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8A4" w:rsidRPr="002346A4" w:rsidRDefault="002C78A4" w:rsidP="00FB1D5A">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Случаев невозможности проведения контрольных мероприятий, а также воспрепятствования законной деятельности должностных лиц по проведению контрольных мероприятий или уклонение от контрольных мероприятий со стороны проверяемых организаций и индивидуальных предпринимателей не было.</w:t>
      </w:r>
    </w:p>
    <w:p w:rsidR="002C78A4" w:rsidRPr="002346A4" w:rsidRDefault="002C78A4" w:rsidP="00FB1D5A">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 xml:space="preserve">Проверки, результаты которых были отменены в связи с наличием грубых нарушений законодательства о защите прав юридических лиц и индивидуальных предпринимателей при осуществлении </w:t>
      </w:r>
      <w:r w:rsidR="00B35D51" w:rsidRPr="002346A4">
        <w:rPr>
          <w:rFonts w:ascii="Times New Roman" w:eastAsia="Times New Roman" w:hAnsi="Times New Roman" w:cs="Times New Roman"/>
          <w:sz w:val="24"/>
          <w:szCs w:val="24"/>
          <w:lang w:eastAsia="ru-RU"/>
        </w:rPr>
        <w:t xml:space="preserve">регионального </w:t>
      </w:r>
      <w:r w:rsidRPr="002346A4">
        <w:rPr>
          <w:rFonts w:ascii="Times New Roman" w:eastAsia="Times New Roman" w:hAnsi="Times New Roman" w:cs="Times New Roman"/>
          <w:sz w:val="24"/>
          <w:szCs w:val="24"/>
          <w:lang w:eastAsia="ru-RU"/>
        </w:rPr>
        <w:t>контроля отсутствовали.</w:t>
      </w:r>
    </w:p>
    <w:p w:rsidR="007F14D5" w:rsidRPr="002346A4" w:rsidRDefault="00697B2C" w:rsidP="007F14D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14D5" w:rsidRPr="002346A4">
        <w:rPr>
          <w:rFonts w:ascii="Times New Roman" w:eastAsia="Times New Roman" w:hAnsi="Times New Roman" w:cs="Times New Roman"/>
          <w:sz w:val="24"/>
          <w:szCs w:val="24"/>
          <w:lang w:eastAsia="ru-RU"/>
        </w:rPr>
        <w:t>. Анализ состояния подконтрольной среды показывает, что основная часть нарушений обязательных требований связана с розничной продажей алкогольной продукции в запрещенное законодательством время (ночью), с нарушением посетителями общественного порядка, а также в границах запрета реализации алкогольной продукции.</w:t>
      </w:r>
    </w:p>
    <w:p w:rsidR="007F14D5" w:rsidRPr="002346A4" w:rsidRDefault="007F14D5" w:rsidP="007F14D5">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 xml:space="preserve">Основная часть жалоб граждан приходится преимущественно на пивные магазины-бары, расположенные в МКД, реализующие слабоалкогольную продукцию (пиво, пивные напитки, сидр, медовуха, </w:t>
      </w:r>
      <w:proofErr w:type="spellStart"/>
      <w:r w:rsidRPr="002346A4">
        <w:rPr>
          <w:rFonts w:ascii="Times New Roman" w:eastAsia="Times New Roman" w:hAnsi="Times New Roman" w:cs="Times New Roman"/>
          <w:sz w:val="24"/>
          <w:szCs w:val="24"/>
          <w:lang w:eastAsia="ru-RU"/>
        </w:rPr>
        <w:t>пуаре</w:t>
      </w:r>
      <w:proofErr w:type="spellEnd"/>
      <w:r w:rsidRPr="002346A4">
        <w:rPr>
          <w:rFonts w:ascii="Times New Roman" w:eastAsia="Times New Roman" w:hAnsi="Times New Roman" w:cs="Times New Roman"/>
          <w:sz w:val="24"/>
          <w:szCs w:val="24"/>
          <w:lang w:eastAsia="ru-RU"/>
        </w:rPr>
        <w:t>) не требующую лицензии.</w:t>
      </w:r>
    </w:p>
    <w:p w:rsidR="007F14D5" w:rsidRPr="002346A4" w:rsidRDefault="007F14D5" w:rsidP="007F14D5">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Основными проблемами подконтрольной сферы являются:</w:t>
      </w:r>
    </w:p>
    <w:p w:rsidR="007F14D5" w:rsidRPr="002346A4" w:rsidRDefault="007F14D5" w:rsidP="007F14D5">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недостаточный уровень информированности подконтрольных субъектов об обязательных требованиях законодательства в области розничной продажи алкогольной и спиртосодержащей продукции;</w:t>
      </w:r>
    </w:p>
    <w:p w:rsidR="007F14D5" w:rsidRPr="002346A4" w:rsidRDefault="007F14D5" w:rsidP="007F14D5">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 xml:space="preserve">невыполнение подконтрольными субъектами обязательных требований законодательства в области розничной продажи алкогольной и спиртосодержащей </w:t>
      </w:r>
      <w:r w:rsidR="002346A4" w:rsidRPr="002346A4">
        <w:rPr>
          <w:rFonts w:ascii="Times New Roman" w:eastAsia="Times New Roman" w:hAnsi="Times New Roman" w:cs="Times New Roman"/>
          <w:sz w:val="24"/>
          <w:szCs w:val="24"/>
          <w:lang w:eastAsia="ru-RU"/>
        </w:rPr>
        <w:t>продукции;</w:t>
      </w:r>
    </w:p>
    <w:p w:rsidR="002346A4" w:rsidRPr="002346A4" w:rsidRDefault="002346A4" w:rsidP="002346A4">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различное толкование содержания обязательных требований подконтрольными субъектами.</w:t>
      </w:r>
    </w:p>
    <w:p w:rsidR="007F14D5" w:rsidRPr="002346A4" w:rsidRDefault="007F14D5" w:rsidP="007F14D5">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Наиболее значимым риском нарушения обязательных требований в сфере розничной продажи алкогольной и спиртосодержащей продукции со стороны подконтрольных субъектов может являться риск причинения вреда здоровью граждан, правам и законным интересам граждан, экономической безопасности Российской Федерации.</w:t>
      </w:r>
    </w:p>
    <w:p w:rsidR="002346A4" w:rsidRPr="002346A4" w:rsidRDefault="002346A4" w:rsidP="002346A4">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t>Реализуемые в настоящее время профилактические мероприятия направлены на предупреждение нарушений обязательных требований, на устранение излишних административных барьеров.</w:t>
      </w:r>
    </w:p>
    <w:p w:rsidR="007F14D5" w:rsidRPr="002346A4" w:rsidRDefault="007F14D5" w:rsidP="002346A4">
      <w:pPr>
        <w:spacing w:after="0" w:line="240" w:lineRule="auto"/>
        <w:ind w:firstLine="567"/>
        <w:jc w:val="both"/>
        <w:rPr>
          <w:rFonts w:ascii="Times New Roman" w:eastAsia="Times New Roman" w:hAnsi="Times New Roman" w:cs="Times New Roman"/>
          <w:sz w:val="24"/>
          <w:szCs w:val="24"/>
          <w:lang w:eastAsia="ru-RU"/>
        </w:rPr>
      </w:pPr>
      <w:r w:rsidRPr="002346A4">
        <w:rPr>
          <w:rFonts w:ascii="Times New Roman" w:eastAsia="Times New Roman" w:hAnsi="Times New Roman" w:cs="Times New Roman"/>
          <w:sz w:val="24"/>
          <w:szCs w:val="24"/>
          <w:lang w:eastAsia="ru-RU"/>
        </w:rPr>
        <w:lastRenderedPageBreak/>
        <w:t>Министерством на текущий момент проведены все необходимые мероприятия, направленные на внедрение в Удмуртской Республике целевой модели «Осуществление контрольно-надзорной деятельности в субъектах Российской Федерации». Информация о контрольно-надзорной деятельности Министерства в части нормативно-правового регулирования, планирования контрольных мероприятий и предупреждения возможных нарушений размещена в свободном доступе на официальном са</w:t>
      </w:r>
      <w:r w:rsidR="002346A4" w:rsidRPr="002346A4">
        <w:rPr>
          <w:rFonts w:ascii="Times New Roman" w:eastAsia="Times New Roman" w:hAnsi="Times New Roman" w:cs="Times New Roman"/>
          <w:sz w:val="24"/>
          <w:szCs w:val="24"/>
          <w:lang w:eastAsia="ru-RU"/>
        </w:rPr>
        <w:t>йте Министерства.</w:t>
      </w:r>
    </w:p>
    <w:p w:rsidR="007F14D5" w:rsidRPr="007F14D5" w:rsidRDefault="007F14D5" w:rsidP="00FB1D5A">
      <w:pPr>
        <w:spacing w:after="0" w:line="240" w:lineRule="auto"/>
        <w:ind w:firstLine="567"/>
        <w:jc w:val="both"/>
        <w:rPr>
          <w:rFonts w:ascii="Times New Roman" w:eastAsia="Times New Roman" w:hAnsi="Times New Roman" w:cs="Times New Roman"/>
          <w:sz w:val="24"/>
          <w:szCs w:val="28"/>
          <w:lang w:eastAsia="ru-RU"/>
        </w:rPr>
      </w:pPr>
    </w:p>
    <w:p w:rsidR="00A85F10" w:rsidRDefault="00A85F10" w:rsidP="00FB1D5A">
      <w:pPr>
        <w:autoSpaceDE w:val="0"/>
        <w:autoSpaceDN w:val="0"/>
        <w:adjustRightInd w:val="0"/>
        <w:spacing w:after="0" w:line="240" w:lineRule="exact"/>
        <w:ind w:firstLine="567"/>
        <w:jc w:val="both"/>
        <w:rPr>
          <w:rFonts w:ascii="Times New Roman" w:eastAsiaTheme="minorEastAsia" w:hAnsi="Times New Roman" w:cs="Times New Roman"/>
          <w:sz w:val="28"/>
          <w:szCs w:val="28"/>
          <w:lang w:eastAsia="ru-RU"/>
        </w:rPr>
      </w:pPr>
    </w:p>
    <w:p w:rsidR="00C152AE" w:rsidRPr="00AD2CA0" w:rsidRDefault="00C152AE" w:rsidP="00FB1D5A">
      <w:pPr>
        <w:spacing w:after="0" w:line="240" w:lineRule="auto"/>
        <w:ind w:firstLine="567"/>
        <w:jc w:val="center"/>
        <w:rPr>
          <w:rFonts w:ascii="Times New Roman" w:eastAsia="Calibri" w:hAnsi="Times New Roman" w:cs="Times New Roman"/>
          <w:sz w:val="24"/>
          <w:szCs w:val="24"/>
        </w:rPr>
      </w:pPr>
      <w:r w:rsidRPr="00AD2CA0">
        <w:rPr>
          <w:rFonts w:ascii="Times New Roman" w:eastAsia="Calibri" w:hAnsi="Times New Roman" w:cs="Times New Roman"/>
          <w:sz w:val="24"/>
          <w:szCs w:val="24"/>
          <w:lang w:val="en-US"/>
        </w:rPr>
        <w:t>II</w:t>
      </w:r>
      <w:r w:rsidRPr="00AD2CA0">
        <w:rPr>
          <w:rFonts w:ascii="Times New Roman" w:eastAsia="Calibri" w:hAnsi="Times New Roman" w:cs="Times New Roman"/>
          <w:sz w:val="24"/>
          <w:szCs w:val="24"/>
        </w:rPr>
        <w:t xml:space="preserve">. Цели и задачи реализации программы </w:t>
      </w:r>
    </w:p>
    <w:p w:rsidR="00C152AE" w:rsidRPr="00AD2CA0" w:rsidRDefault="00C152AE" w:rsidP="00FB1D5A">
      <w:pPr>
        <w:spacing w:after="0" w:line="240" w:lineRule="auto"/>
        <w:ind w:firstLine="567"/>
        <w:jc w:val="center"/>
        <w:rPr>
          <w:rFonts w:ascii="Times New Roman" w:eastAsia="Calibri" w:hAnsi="Times New Roman" w:cs="Times New Roman"/>
          <w:sz w:val="24"/>
          <w:szCs w:val="24"/>
        </w:rPr>
      </w:pPr>
      <w:r w:rsidRPr="00AD2CA0">
        <w:rPr>
          <w:rFonts w:ascii="Times New Roman" w:eastAsia="Calibri" w:hAnsi="Times New Roman" w:cs="Times New Roman"/>
          <w:sz w:val="24"/>
          <w:szCs w:val="24"/>
        </w:rPr>
        <w:t>профилактики</w:t>
      </w:r>
    </w:p>
    <w:p w:rsidR="00C152AE" w:rsidRPr="00AD2CA0" w:rsidRDefault="00C152AE" w:rsidP="00FB1D5A">
      <w:pPr>
        <w:spacing w:after="0" w:line="240" w:lineRule="auto"/>
        <w:ind w:firstLine="567"/>
        <w:jc w:val="both"/>
        <w:rPr>
          <w:rFonts w:ascii="Times New Roman" w:eastAsia="Calibri" w:hAnsi="Times New Roman" w:cs="Times New Roman"/>
          <w:b/>
          <w:sz w:val="24"/>
          <w:szCs w:val="24"/>
          <w:highlight w:val="yellow"/>
        </w:rPr>
      </w:pPr>
    </w:p>
    <w:p w:rsidR="00C152AE" w:rsidRPr="00AD2CA0" w:rsidRDefault="00AD2CA0" w:rsidP="00FB1D5A">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10</w:t>
      </w:r>
      <w:r w:rsidR="00C152AE" w:rsidRPr="00AD2CA0">
        <w:rPr>
          <w:rFonts w:ascii="Times New Roman" w:eastAsia="Calibri" w:hAnsi="Times New Roman" w:cs="Times New Roman"/>
          <w:sz w:val="24"/>
          <w:szCs w:val="24"/>
        </w:rPr>
        <w:t xml:space="preserve">. </w:t>
      </w:r>
      <w:r w:rsidR="00C152AE" w:rsidRPr="00AD2CA0">
        <w:rPr>
          <w:rFonts w:ascii="Times New Roman" w:eastAsia="Calibri" w:hAnsi="Times New Roman" w:cs="Times New Roman"/>
          <w:bCs/>
          <w:sz w:val="24"/>
          <w:szCs w:val="24"/>
        </w:rPr>
        <w:t>Программа профилактики направлена на достижение следующих основных целей:</w:t>
      </w:r>
    </w:p>
    <w:p w:rsidR="00C152AE" w:rsidRPr="00AD2CA0" w:rsidRDefault="00C152AE" w:rsidP="00FB1D5A">
      <w:pPr>
        <w:spacing w:after="0" w:line="240" w:lineRule="auto"/>
        <w:ind w:firstLine="567"/>
        <w:jc w:val="both"/>
        <w:rPr>
          <w:rFonts w:ascii="Times New Roman" w:eastAsia="Calibri" w:hAnsi="Times New Roman" w:cs="Times New Roman"/>
          <w:bCs/>
          <w:sz w:val="24"/>
          <w:szCs w:val="24"/>
        </w:rPr>
      </w:pPr>
      <w:r w:rsidRPr="00AD2CA0">
        <w:rPr>
          <w:rFonts w:ascii="Times New Roman" w:eastAsia="Calibri" w:hAnsi="Times New Roman" w:cs="Times New Roman"/>
          <w:sz w:val="24"/>
          <w:szCs w:val="24"/>
        </w:rPr>
        <w:t>устранение условий, причин и факторов, способных привести к нарушениям обязательных (лицензионных) требований и (или) причинению вреда (ущерба) охраняемым законом ценностям;</w:t>
      </w:r>
    </w:p>
    <w:p w:rsidR="00C152AE" w:rsidRPr="00AD2CA0" w:rsidRDefault="00C152AE" w:rsidP="00FB1D5A">
      <w:pPr>
        <w:spacing w:after="0" w:line="240" w:lineRule="auto"/>
        <w:ind w:firstLine="567"/>
        <w:jc w:val="both"/>
        <w:rPr>
          <w:rFonts w:ascii="Times New Roman" w:eastAsia="Calibri" w:hAnsi="Times New Roman" w:cs="Times New Roman"/>
          <w:sz w:val="24"/>
          <w:szCs w:val="24"/>
        </w:rPr>
      </w:pPr>
      <w:r w:rsidRPr="00AD2CA0">
        <w:rPr>
          <w:rFonts w:ascii="Times New Roman" w:eastAsia="Calibri" w:hAnsi="Times New Roman" w:cs="Times New Roman"/>
          <w:sz w:val="24"/>
          <w:szCs w:val="24"/>
        </w:rPr>
        <w:t>создание условий для доведения обязательных (лицензионных) требований до контролируемых лиц, повышение информированности о способах их соблюдения.</w:t>
      </w:r>
    </w:p>
    <w:p w:rsidR="00C152AE" w:rsidRPr="00AD2CA0" w:rsidRDefault="00C152AE" w:rsidP="00FB1D5A">
      <w:pPr>
        <w:spacing w:after="0" w:line="240" w:lineRule="auto"/>
        <w:ind w:firstLine="567"/>
        <w:jc w:val="both"/>
        <w:rPr>
          <w:rFonts w:ascii="Times New Roman" w:eastAsia="Calibri" w:hAnsi="Times New Roman" w:cs="Times New Roman"/>
          <w:bCs/>
          <w:sz w:val="24"/>
          <w:szCs w:val="24"/>
        </w:rPr>
      </w:pPr>
      <w:r w:rsidRPr="00AD2CA0">
        <w:rPr>
          <w:rFonts w:ascii="Times New Roman" w:eastAsia="Calibri" w:hAnsi="Times New Roman" w:cs="Times New Roman"/>
          <w:bCs/>
          <w:sz w:val="24"/>
          <w:szCs w:val="24"/>
        </w:rPr>
        <w:t>1</w:t>
      </w:r>
      <w:r w:rsidR="00AD2CA0">
        <w:rPr>
          <w:rFonts w:ascii="Times New Roman" w:eastAsia="Calibri" w:hAnsi="Times New Roman" w:cs="Times New Roman"/>
          <w:bCs/>
          <w:sz w:val="24"/>
          <w:szCs w:val="24"/>
        </w:rPr>
        <w:t>1</w:t>
      </w:r>
      <w:r w:rsidRPr="00AD2CA0">
        <w:rPr>
          <w:rFonts w:ascii="Times New Roman" w:eastAsia="Calibri" w:hAnsi="Times New Roman" w:cs="Times New Roman"/>
          <w:bCs/>
          <w:sz w:val="24"/>
          <w:szCs w:val="24"/>
        </w:rPr>
        <w:t>. Задачами Программы профилактики являются:</w:t>
      </w:r>
    </w:p>
    <w:p w:rsidR="00C152AE" w:rsidRPr="00AD2CA0" w:rsidRDefault="00C152AE" w:rsidP="00FB1D5A">
      <w:pPr>
        <w:spacing w:after="0" w:line="240" w:lineRule="auto"/>
        <w:ind w:firstLine="567"/>
        <w:jc w:val="both"/>
        <w:rPr>
          <w:rFonts w:ascii="Times New Roman" w:eastAsia="Calibri" w:hAnsi="Times New Roman" w:cs="Times New Roman"/>
          <w:sz w:val="24"/>
          <w:szCs w:val="24"/>
        </w:rPr>
      </w:pPr>
      <w:r w:rsidRPr="00AD2CA0">
        <w:rPr>
          <w:rFonts w:ascii="Times New Roman" w:eastAsia="Calibri" w:hAnsi="Times New Roman" w:cs="Times New Roman"/>
          <w:sz w:val="24"/>
          <w:szCs w:val="24"/>
        </w:rPr>
        <w:t>выявление причин, факторов и условий, способствующих нарушению обязательных (лицензионных) требований, определение способов устранения или снижения рисков их возникновения;</w:t>
      </w:r>
    </w:p>
    <w:p w:rsidR="00C152AE" w:rsidRPr="00AD2CA0" w:rsidRDefault="00C152AE" w:rsidP="00FB1D5A">
      <w:pPr>
        <w:spacing w:after="0" w:line="240" w:lineRule="auto"/>
        <w:ind w:firstLine="567"/>
        <w:jc w:val="both"/>
        <w:rPr>
          <w:rFonts w:ascii="Times New Roman" w:eastAsia="Calibri" w:hAnsi="Times New Roman" w:cs="Times New Roman"/>
          <w:sz w:val="24"/>
          <w:szCs w:val="24"/>
        </w:rPr>
      </w:pPr>
      <w:r w:rsidRPr="00AD2CA0">
        <w:rPr>
          <w:rFonts w:ascii="Times New Roman" w:eastAsia="Calibri" w:hAnsi="Times New Roman" w:cs="Times New Roman"/>
          <w:sz w:val="24"/>
          <w:szCs w:val="24"/>
        </w:rPr>
        <w:t>оценка ущерба охраняемым законом ценностям, выработка и реализация профилактических мер, способствующих его снижению;</w:t>
      </w:r>
    </w:p>
    <w:p w:rsidR="00C152AE" w:rsidRPr="00AD2CA0" w:rsidRDefault="00C152AE" w:rsidP="00FB1D5A">
      <w:pPr>
        <w:spacing w:after="0" w:line="240" w:lineRule="auto"/>
        <w:ind w:firstLine="567"/>
        <w:jc w:val="both"/>
        <w:rPr>
          <w:rFonts w:ascii="Times New Roman" w:eastAsia="Calibri" w:hAnsi="Times New Roman" w:cs="Times New Roman"/>
          <w:sz w:val="24"/>
          <w:szCs w:val="24"/>
        </w:rPr>
      </w:pPr>
      <w:r w:rsidRPr="00AD2CA0">
        <w:rPr>
          <w:rFonts w:ascii="Times New Roman" w:eastAsia="Calibri" w:hAnsi="Times New Roman" w:cs="Times New Roman"/>
          <w:sz w:val="24"/>
          <w:szCs w:val="24"/>
        </w:rPr>
        <w:t>формирование одинакового понимания обязательных (лицензионных) требований подконтрольными субъектами;</w:t>
      </w:r>
    </w:p>
    <w:p w:rsidR="00C152AE" w:rsidRPr="00AD2CA0" w:rsidRDefault="00C152AE" w:rsidP="00FB1D5A">
      <w:pPr>
        <w:spacing w:after="0" w:line="240" w:lineRule="auto"/>
        <w:ind w:firstLine="567"/>
        <w:jc w:val="both"/>
        <w:rPr>
          <w:rFonts w:ascii="Times New Roman" w:eastAsia="Calibri" w:hAnsi="Times New Roman" w:cs="Times New Roman"/>
          <w:sz w:val="24"/>
          <w:szCs w:val="24"/>
        </w:rPr>
      </w:pPr>
      <w:r w:rsidRPr="00AD2CA0">
        <w:rPr>
          <w:rFonts w:ascii="Times New Roman" w:eastAsia="Calibri" w:hAnsi="Times New Roman" w:cs="Times New Roman"/>
          <w:sz w:val="24"/>
          <w:szCs w:val="24"/>
        </w:rPr>
        <w:t>оценка состояния подконтрольной сферы;</w:t>
      </w:r>
    </w:p>
    <w:p w:rsidR="00C152AE" w:rsidRPr="00AD2CA0" w:rsidRDefault="00C152AE" w:rsidP="00FB1D5A">
      <w:pPr>
        <w:spacing w:after="0" w:line="240" w:lineRule="auto"/>
        <w:ind w:firstLine="567"/>
        <w:jc w:val="both"/>
        <w:rPr>
          <w:rFonts w:ascii="Times New Roman" w:eastAsia="Calibri" w:hAnsi="Times New Roman" w:cs="Times New Roman"/>
          <w:sz w:val="24"/>
          <w:szCs w:val="24"/>
        </w:rPr>
      </w:pPr>
      <w:r w:rsidRPr="00AD2CA0">
        <w:rPr>
          <w:rFonts w:ascii="Times New Roman" w:eastAsia="Calibri" w:hAnsi="Times New Roman" w:cs="Times New Roman"/>
          <w:sz w:val="24"/>
          <w:szCs w:val="24"/>
        </w:rPr>
        <w:t>повышение уровня правовой грамотности подконтрольных субъектов, в том числе путем обеспечения доступности информации об обязательных (лицензионных) требованиях и необходимых мерах по их исполнению.</w:t>
      </w:r>
    </w:p>
    <w:p w:rsidR="00A85F10" w:rsidRPr="00AD2CA0" w:rsidRDefault="00A85F10" w:rsidP="00FB1D5A">
      <w:pPr>
        <w:autoSpaceDE w:val="0"/>
        <w:autoSpaceDN w:val="0"/>
        <w:adjustRightInd w:val="0"/>
        <w:spacing w:after="0" w:line="240" w:lineRule="exact"/>
        <w:ind w:firstLine="567"/>
        <w:jc w:val="both"/>
        <w:rPr>
          <w:rFonts w:ascii="Times New Roman" w:eastAsiaTheme="minorEastAsia" w:hAnsi="Times New Roman" w:cs="Times New Roman"/>
          <w:sz w:val="24"/>
          <w:szCs w:val="24"/>
          <w:lang w:eastAsia="ru-RU"/>
        </w:rPr>
      </w:pPr>
    </w:p>
    <w:p w:rsidR="002346A4" w:rsidRDefault="002346A4" w:rsidP="00FB1D5A">
      <w:pPr>
        <w:pStyle w:val="Style8"/>
        <w:widowControl/>
        <w:spacing w:line="312" w:lineRule="exact"/>
        <w:ind w:firstLine="567"/>
        <w:rPr>
          <w:rStyle w:val="FontStyle26"/>
          <w:sz w:val="28"/>
          <w:szCs w:val="28"/>
        </w:rPr>
      </w:pPr>
    </w:p>
    <w:p w:rsidR="00C152AE" w:rsidRPr="00AD2CA0" w:rsidRDefault="00C152AE" w:rsidP="00FB1D5A">
      <w:pPr>
        <w:tabs>
          <w:tab w:val="left" w:pos="1277"/>
        </w:tabs>
        <w:autoSpaceDE w:val="0"/>
        <w:autoSpaceDN w:val="0"/>
        <w:adjustRightInd w:val="0"/>
        <w:spacing w:after="0" w:line="317" w:lineRule="exact"/>
        <w:ind w:firstLine="567"/>
        <w:jc w:val="center"/>
        <w:rPr>
          <w:rStyle w:val="FontStyle26"/>
          <w:rFonts w:eastAsiaTheme="minorEastAsia"/>
          <w:sz w:val="24"/>
          <w:szCs w:val="24"/>
          <w:lang w:eastAsia="ru-RU"/>
        </w:rPr>
      </w:pPr>
      <w:r w:rsidRPr="00AD2CA0">
        <w:rPr>
          <w:rStyle w:val="FontStyle26"/>
          <w:rFonts w:eastAsiaTheme="minorEastAsia"/>
          <w:sz w:val="24"/>
          <w:szCs w:val="24"/>
          <w:lang w:eastAsia="ru-RU"/>
        </w:rPr>
        <w:t>III. Перечень профилактических мероприятий,</w:t>
      </w:r>
    </w:p>
    <w:p w:rsidR="00991074" w:rsidRPr="00AD2CA0" w:rsidRDefault="00C152AE" w:rsidP="00FB1D5A">
      <w:pPr>
        <w:tabs>
          <w:tab w:val="left" w:pos="1277"/>
        </w:tabs>
        <w:autoSpaceDE w:val="0"/>
        <w:autoSpaceDN w:val="0"/>
        <w:adjustRightInd w:val="0"/>
        <w:spacing w:after="0" w:line="317" w:lineRule="exact"/>
        <w:ind w:firstLine="567"/>
        <w:jc w:val="center"/>
        <w:rPr>
          <w:rStyle w:val="FontStyle26"/>
          <w:rFonts w:eastAsiaTheme="minorEastAsia"/>
          <w:sz w:val="24"/>
          <w:szCs w:val="24"/>
          <w:lang w:eastAsia="ru-RU"/>
        </w:rPr>
      </w:pPr>
      <w:r w:rsidRPr="00AD2CA0">
        <w:rPr>
          <w:rStyle w:val="FontStyle26"/>
          <w:rFonts w:eastAsiaTheme="minorEastAsia"/>
          <w:sz w:val="24"/>
          <w:szCs w:val="24"/>
          <w:lang w:eastAsia="ru-RU"/>
        </w:rPr>
        <w:t>сроки (периодичность) их проведения</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AD2CA0" w:rsidRDefault="002D797D"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1</w:t>
      </w:r>
      <w:r w:rsidR="00AD2CA0">
        <w:rPr>
          <w:rFonts w:ascii="Times New Roman" w:eastAsia="Times New Roman" w:hAnsi="Times New Roman" w:cs="Times New Roman"/>
          <w:sz w:val="24"/>
          <w:szCs w:val="24"/>
          <w:lang w:eastAsia="ru-RU"/>
        </w:rPr>
        <w:t>2</w:t>
      </w:r>
      <w:r w:rsidRPr="00AD2CA0">
        <w:rPr>
          <w:rFonts w:ascii="Times New Roman" w:eastAsia="Times New Roman" w:hAnsi="Times New Roman" w:cs="Times New Roman"/>
          <w:sz w:val="24"/>
          <w:szCs w:val="24"/>
          <w:lang w:eastAsia="ru-RU"/>
        </w:rPr>
        <w:t xml:space="preserve">. </w:t>
      </w:r>
      <w:r w:rsidR="00A6404A" w:rsidRPr="00AD2CA0">
        <w:rPr>
          <w:rFonts w:ascii="Times New Roman" w:eastAsia="Times New Roman" w:hAnsi="Times New Roman" w:cs="Times New Roman"/>
          <w:sz w:val="24"/>
          <w:szCs w:val="24"/>
          <w:lang w:eastAsia="ru-RU"/>
        </w:rPr>
        <w:t>Управление проводит следующие профилактические мероприятия:</w:t>
      </w:r>
    </w:p>
    <w:p w:rsidR="00AD2CA0" w:rsidRDefault="00A6404A"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информирование;</w:t>
      </w:r>
    </w:p>
    <w:p w:rsidR="00AD2CA0" w:rsidRDefault="00A6404A"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обобщение правоприменительной практики;</w:t>
      </w:r>
    </w:p>
    <w:p w:rsidR="00AD2CA0" w:rsidRDefault="00A6404A"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объявление предостережения;</w:t>
      </w:r>
    </w:p>
    <w:p w:rsidR="00AD2CA0" w:rsidRDefault="00A6404A"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консультирование;</w:t>
      </w:r>
    </w:p>
    <w:p w:rsidR="00A6404A" w:rsidRPr="00AD2CA0" w:rsidRDefault="00A6404A"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профилактический визит.</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 1).</w:t>
      </w:r>
    </w:p>
    <w:p w:rsidR="00A6404A" w:rsidRPr="00AD2CA0"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1</w:t>
      </w:r>
      <w:r w:rsidR="00AD2CA0">
        <w:rPr>
          <w:rFonts w:ascii="Times New Roman" w:eastAsia="Times New Roman" w:hAnsi="Times New Roman" w:cs="Times New Roman"/>
          <w:sz w:val="24"/>
          <w:szCs w:val="24"/>
          <w:lang w:eastAsia="ru-RU"/>
        </w:rPr>
        <w:t>3</w:t>
      </w:r>
      <w:r w:rsidRPr="00AD2CA0">
        <w:rPr>
          <w:rFonts w:ascii="Times New Roman" w:eastAsia="Times New Roman" w:hAnsi="Times New Roman" w:cs="Times New Roman"/>
          <w:sz w:val="24"/>
          <w:szCs w:val="24"/>
          <w:lang w:eastAsia="ru-RU"/>
        </w:rPr>
        <w:t xml:space="preserve">. </w:t>
      </w:r>
      <w:r w:rsidR="00A6404A" w:rsidRPr="00AD2CA0">
        <w:rPr>
          <w:rFonts w:ascii="Times New Roman" w:eastAsia="Times New Roman" w:hAnsi="Times New Roman" w:cs="Times New Roman"/>
          <w:sz w:val="24"/>
          <w:szCs w:val="24"/>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A6404A"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Информирование осуществляется посредством размещения соответствующих сведений на официальном сайте 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AD2CA0" w:rsidRPr="00AD2CA0" w:rsidRDefault="00AD2CA0" w:rsidP="00AD2CA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Срок (периодичность) пров</w:t>
      </w:r>
      <w:r>
        <w:rPr>
          <w:rFonts w:ascii="Times New Roman" w:eastAsia="Times New Roman" w:hAnsi="Times New Roman" w:cs="Times New Roman"/>
          <w:sz w:val="24"/>
          <w:szCs w:val="24"/>
          <w:lang w:eastAsia="ru-RU"/>
        </w:rPr>
        <w:t xml:space="preserve">едения данного мероприятия: </w:t>
      </w:r>
      <w:r w:rsidRPr="00AD2CA0">
        <w:rPr>
          <w:rFonts w:ascii="Times New Roman" w:eastAsia="Times New Roman" w:hAnsi="Times New Roman" w:cs="Times New Roman"/>
          <w:sz w:val="24"/>
          <w:szCs w:val="24"/>
          <w:lang w:eastAsia="ru-RU"/>
        </w:rPr>
        <w:t>постоянно.</w:t>
      </w:r>
    </w:p>
    <w:p w:rsidR="00A6404A" w:rsidRPr="00AD2CA0" w:rsidRDefault="00AD2CA0"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D797D" w:rsidRPr="00AD2CA0">
        <w:rPr>
          <w:rFonts w:ascii="Times New Roman" w:eastAsia="Times New Roman" w:hAnsi="Times New Roman" w:cs="Times New Roman"/>
          <w:sz w:val="24"/>
          <w:szCs w:val="24"/>
          <w:lang w:eastAsia="ru-RU"/>
        </w:rPr>
        <w:t xml:space="preserve">. </w:t>
      </w:r>
      <w:r w:rsidR="00A6404A" w:rsidRPr="00AD2CA0">
        <w:rPr>
          <w:rFonts w:ascii="Times New Roman" w:eastAsia="Times New Roman" w:hAnsi="Times New Roman" w:cs="Times New Roman"/>
          <w:sz w:val="24"/>
          <w:szCs w:val="24"/>
          <w:lang w:eastAsia="ru-RU"/>
        </w:rPr>
        <w:t>Обобщение правоприменительной практики проводится в соответствии со статьей 47 Федерального закона № 248-ФЗ.</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По итогам обобщения правоприменительной практики Управление обеспечивает подготовку доклада, содержащего результаты обобщения правоприменительной практики Управления.</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AD2CA0">
        <w:rPr>
          <w:rFonts w:ascii="Times New Roman" w:eastAsia="Times New Roman" w:hAnsi="Times New Roman" w:cs="Times New Roman"/>
          <w:sz w:val="24"/>
          <w:szCs w:val="24"/>
          <w:lang w:eastAsia="ru-RU"/>
        </w:rPr>
        <w:lastRenderedPageBreak/>
        <w:t>Доклад, содержащий результаты обобщения правоприменительной практики, готовится Министерством ежегодно не позднее 15 марта текущего года, следующего за отчетным, и после публичного обсуждения проекта доклада утверждается приказом Министерства и размещается на официальном сайте Министерства в информационно-телекоммуникационной сети «Интернет» в срок не позднее 5 рабочих дней со дня его утверждения.</w:t>
      </w:r>
      <w:proofErr w:type="gramEnd"/>
    </w:p>
    <w:p w:rsidR="00A6404A" w:rsidRPr="00AD2CA0" w:rsidRDefault="00AD2CA0"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D797D" w:rsidRPr="00AD2CA0">
        <w:rPr>
          <w:rFonts w:ascii="Times New Roman" w:eastAsia="Times New Roman" w:hAnsi="Times New Roman" w:cs="Times New Roman"/>
          <w:sz w:val="24"/>
          <w:szCs w:val="24"/>
          <w:lang w:eastAsia="ru-RU"/>
        </w:rPr>
        <w:t xml:space="preserve">. </w:t>
      </w:r>
      <w:r w:rsidR="00A6404A" w:rsidRPr="00AD2CA0">
        <w:rPr>
          <w:rFonts w:ascii="Times New Roman" w:eastAsia="Times New Roman" w:hAnsi="Times New Roman" w:cs="Times New Roman"/>
          <w:sz w:val="24"/>
          <w:szCs w:val="24"/>
          <w:lang w:eastAsia="ru-RU"/>
        </w:rPr>
        <w:t>Объявление предостережения проводится в соответствии со статьей 49 Федерального закона № 248-ФЗ.</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Управление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AD2CA0" w:rsidRDefault="00AD2CA0"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Срок (периодичность) проведения данного мероприятия: постоянно.</w:t>
      </w:r>
    </w:p>
    <w:p w:rsidR="00A6404A" w:rsidRPr="00AD2CA0" w:rsidRDefault="00AD2CA0"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D797D" w:rsidRPr="00AD2CA0">
        <w:rPr>
          <w:rFonts w:ascii="Times New Roman" w:eastAsia="Times New Roman" w:hAnsi="Times New Roman" w:cs="Times New Roman"/>
          <w:sz w:val="24"/>
          <w:szCs w:val="24"/>
          <w:lang w:eastAsia="ru-RU"/>
        </w:rPr>
        <w:t xml:space="preserve">. </w:t>
      </w:r>
      <w:r w:rsidR="00A6404A" w:rsidRPr="00AD2CA0">
        <w:rPr>
          <w:rFonts w:ascii="Times New Roman" w:eastAsia="Times New Roman" w:hAnsi="Times New Roman" w:cs="Times New Roman"/>
          <w:sz w:val="24"/>
          <w:szCs w:val="24"/>
          <w:lang w:eastAsia="ru-RU"/>
        </w:rPr>
        <w:t>Консультирование проводится в соответствии со статьей 50 Федерального закона № 248-ФЗ.</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w:t>
      </w:r>
      <w:r w:rsidR="00873A8D" w:rsidRPr="00AD2CA0">
        <w:rPr>
          <w:rFonts w:ascii="Times New Roman" w:eastAsia="Times New Roman" w:hAnsi="Times New Roman" w:cs="Times New Roman"/>
          <w:sz w:val="24"/>
          <w:szCs w:val="24"/>
          <w:lang w:eastAsia="ru-RU"/>
        </w:rPr>
        <w:t xml:space="preserve">ным законом от 2 мая 2006 года </w:t>
      </w:r>
      <w:r w:rsidRPr="00AD2CA0">
        <w:rPr>
          <w:rFonts w:ascii="Times New Roman" w:eastAsia="Times New Roman" w:hAnsi="Times New Roman" w:cs="Times New Roman"/>
          <w:sz w:val="24"/>
          <w:szCs w:val="24"/>
          <w:lang w:eastAsia="ru-RU"/>
        </w:rPr>
        <w:t>№ 59-ФЗ «О порядке рассмотрения обращений граждан Российской Федерации».</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 xml:space="preserve">Должностные лица Управления осуществляют консультирование по следующим вопросам: </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1) разъяснение положений нормативных правовых актов, регламентирующих порядок осуществления регионального государственного контроля, относящихся к компетенции Министерства;</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2) порядок подачи возражений на предостережение о недопустимости нарушения обязательных требований;</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3) порядок обжалования действий или бездействия должностных лиц.</w:t>
      </w:r>
    </w:p>
    <w:p w:rsidR="00A6404A" w:rsidRPr="00AD2CA0"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AD2CA0">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D2CA0" w:rsidRDefault="00AD2CA0"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Срок (периодичность) проведения данного мероприятия: постоянно.</w:t>
      </w:r>
    </w:p>
    <w:p w:rsidR="00A6404A" w:rsidRPr="00AD2CA0" w:rsidRDefault="00AD2CA0"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D797D" w:rsidRPr="00AD2CA0">
        <w:rPr>
          <w:rFonts w:ascii="Times New Roman" w:eastAsia="Times New Roman" w:hAnsi="Times New Roman" w:cs="Times New Roman"/>
          <w:sz w:val="24"/>
          <w:szCs w:val="24"/>
          <w:lang w:eastAsia="ru-RU"/>
        </w:rPr>
        <w:t xml:space="preserve">. </w:t>
      </w:r>
      <w:r w:rsidR="00A6404A" w:rsidRPr="00AD2CA0">
        <w:rPr>
          <w:rFonts w:ascii="Times New Roman" w:eastAsia="Times New Roman" w:hAnsi="Times New Roman" w:cs="Times New Roman"/>
          <w:sz w:val="24"/>
          <w:szCs w:val="24"/>
          <w:lang w:eastAsia="ru-RU"/>
        </w:rPr>
        <w:t>Профилактический визит проводится в соответствии со ст</w:t>
      </w:r>
      <w:r w:rsidR="00366DE5" w:rsidRPr="00AD2CA0">
        <w:rPr>
          <w:rFonts w:ascii="Times New Roman" w:eastAsia="Times New Roman" w:hAnsi="Times New Roman" w:cs="Times New Roman"/>
          <w:sz w:val="24"/>
          <w:szCs w:val="24"/>
          <w:lang w:eastAsia="ru-RU"/>
        </w:rPr>
        <w:t>атьей</w:t>
      </w:r>
      <w:r w:rsidR="00A6404A" w:rsidRPr="00AD2CA0">
        <w:rPr>
          <w:rFonts w:ascii="Times New Roman" w:eastAsia="Times New Roman" w:hAnsi="Times New Roman" w:cs="Times New Roman"/>
          <w:sz w:val="24"/>
          <w:szCs w:val="24"/>
          <w:lang w:eastAsia="ru-RU"/>
        </w:rPr>
        <w:t xml:space="preserve"> 52 Федерального закона № 248-ФЗ.</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Обязательный профилактический визит должен быть проведен</w:t>
      </w:r>
      <w:r w:rsidRPr="00AD2CA0">
        <w:rPr>
          <w:rFonts w:ascii="Times New Roman" w:eastAsia="Times New Roman" w:hAnsi="Times New Roman" w:cs="Times New Roman"/>
          <w:color w:val="FF0000"/>
          <w:sz w:val="24"/>
          <w:szCs w:val="24"/>
          <w:lang w:eastAsia="ru-RU"/>
        </w:rPr>
        <w:t xml:space="preserve"> </w:t>
      </w:r>
      <w:r w:rsidRPr="00AD2CA0">
        <w:rPr>
          <w:rFonts w:ascii="Times New Roman" w:eastAsia="Times New Roman" w:hAnsi="Times New Roman" w:cs="Times New Roman"/>
          <w:color w:val="FF0000"/>
          <w:sz w:val="24"/>
          <w:szCs w:val="24"/>
          <w:lang w:eastAsia="ru-RU"/>
        </w:rPr>
        <w:br/>
      </w:r>
      <w:r w:rsidRPr="00AD2CA0">
        <w:rPr>
          <w:rFonts w:ascii="Times New Roman" w:eastAsia="Times New Roman" w:hAnsi="Times New Roman" w:cs="Times New Roman"/>
          <w:sz w:val="24"/>
          <w:szCs w:val="24"/>
          <w:lang w:eastAsia="ru-RU"/>
        </w:rPr>
        <w:t>в течение одного года со дня начала осуществления контролируемым лицом деятельности, которая или результаты которой являются объектами регионального государственного контроля, а также в отношении объектов контроля, отнесенных к категории значительного риска. В иных случаях профилактические визиты проводятся по инициативе Министерства или по обращениям контролируемых лиц.</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 xml:space="preserve">О проведении обязательного профилактического визита контролируемое лицо уведомляется Министерством не </w:t>
      </w:r>
      <w:proofErr w:type="gramStart"/>
      <w:r w:rsidRPr="00AD2CA0">
        <w:rPr>
          <w:rFonts w:ascii="Times New Roman" w:eastAsia="Times New Roman" w:hAnsi="Times New Roman" w:cs="Times New Roman"/>
          <w:color w:val="000000"/>
          <w:sz w:val="24"/>
          <w:szCs w:val="24"/>
          <w:lang w:eastAsia="ru-RU"/>
        </w:rPr>
        <w:t>позднее</w:t>
      </w:r>
      <w:proofErr w:type="gramEnd"/>
      <w:r w:rsidRPr="00AD2CA0">
        <w:rPr>
          <w:rFonts w:ascii="Times New Roman" w:eastAsia="Times New Roman" w:hAnsi="Times New Roman" w:cs="Times New Roman"/>
          <w:color w:val="000000"/>
          <w:sz w:val="24"/>
          <w:szCs w:val="24"/>
          <w:lang w:eastAsia="ru-RU"/>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частями 4, 5 статьи 21 Федерального закона № 248-ФЗ.</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Уведомления о проведении профилактических визитов подписываются министром или заместителем министра.</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Обязательный профилактический визит проводится в течение одного рабочего дня в присутствии контролируемого лица либо его представителя.</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По ходатайству должностного лица, проводящего профилактический визит, министр или заместитель министра могут продлить срок проведения профилактического визита не более чем на три рабочих дня.</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 xml:space="preserve">Контролируемое лицо вправе отказаться от проведения обязательного профилактического визита, уведомив об этом Министерство в письменной форме на бумажном носителе почтовым отправлением либо в форме электронного документа, </w:t>
      </w:r>
      <w:r w:rsidRPr="00AD2CA0">
        <w:rPr>
          <w:rFonts w:ascii="Times New Roman" w:eastAsia="Times New Roman" w:hAnsi="Times New Roman" w:cs="Times New Roman"/>
          <w:color w:val="000000"/>
          <w:sz w:val="24"/>
          <w:szCs w:val="24"/>
          <w:lang w:eastAsia="ru-RU"/>
        </w:rPr>
        <w:lastRenderedPageBreak/>
        <w:t xml:space="preserve">подписанного простой </w:t>
      </w:r>
      <w:r w:rsidRPr="00AD2CA0">
        <w:rPr>
          <w:rFonts w:ascii="Times New Roman" w:eastAsia="Times New Roman" w:hAnsi="Times New Roman" w:cs="Times New Roman"/>
          <w:sz w:val="24"/>
          <w:szCs w:val="24"/>
          <w:lang w:eastAsia="ru-RU"/>
        </w:rPr>
        <w:t>электронной подписью</w:t>
      </w:r>
      <w:r w:rsidRPr="00AD2CA0">
        <w:rPr>
          <w:rFonts w:ascii="Times New Roman" w:eastAsia="Times New Roman" w:hAnsi="Times New Roman" w:cs="Times New Roman"/>
          <w:color w:val="000000"/>
          <w:sz w:val="24"/>
          <w:szCs w:val="24"/>
          <w:lang w:eastAsia="ru-RU"/>
        </w:rPr>
        <w:t xml:space="preserve">, не </w:t>
      </w:r>
      <w:proofErr w:type="gramStart"/>
      <w:r w:rsidRPr="00AD2CA0">
        <w:rPr>
          <w:rFonts w:ascii="Times New Roman" w:eastAsia="Times New Roman" w:hAnsi="Times New Roman" w:cs="Times New Roman"/>
          <w:color w:val="000000"/>
          <w:sz w:val="24"/>
          <w:szCs w:val="24"/>
          <w:lang w:eastAsia="ru-RU"/>
        </w:rPr>
        <w:t>позднее</w:t>
      </w:r>
      <w:proofErr w:type="gramEnd"/>
      <w:r w:rsidRPr="00AD2CA0">
        <w:rPr>
          <w:rFonts w:ascii="Times New Roman" w:eastAsia="Times New Roman" w:hAnsi="Times New Roman" w:cs="Times New Roman"/>
          <w:color w:val="000000"/>
          <w:sz w:val="24"/>
          <w:szCs w:val="24"/>
          <w:lang w:eastAsia="ru-RU"/>
        </w:rPr>
        <w:t xml:space="preserve"> чем за 3 рабочих дня до дня его проведения.</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При перенесении профилактического визита контролируемому лицу направляются повторные уведомления.</w:t>
      </w:r>
    </w:p>
    <w:p w:rsidR="00366DE5" w:rsidRPr="00AD2CA0"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или заместителю министра для принятия решения о проведении контрольных (надзорных) мероприятий.</w:t>
      </w:r>
    </w:p>
    <w:p w:rsidR="00AD2CA0" w:rsidRPr="00AD2CA0" w:rsidRDefault="00AD2CA0"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Срок (периодичность) проведения данного мероприятия: постоянно.</w:t>
      </w:r>
    </w:p>
    <w:p w:rsidR="00A6404A" w:rsidRPr="00DE3385" w:rsidRDefault="00A6404A" w:rsidP="00FB1D5A">
      <w:pPr>
        <w:tabs>
          <w:tab w:val="left" w:pos="1277"/>
        </w:tabs>
        <w:autoSpaceDE w:val="0"/>
        <w:autoSpaceDN w:val="0"/>
        <w:adjustRightInd w:val="0"/>
        <w:spacing w:after="0" w:line="317" w:lineRule="exact"/>
        <w:ind w:firstLine="567"/>
        <w:jc w:val="center"/>
        <w:rPr>
          <w:rStyle w:val="FontStyle26"/>
          <w:rFonts w:eastAsiaTheme="minorEastAsia"/>
          <w:sz w:val="28"/>
          <w:szCs w:val="28"/>
          <w:lang w:eastAsia="ru-RU"/>
        </w:rPr>
      </w:pPr>
    </w:p>
    <w:p w:rsidR="00DE3385" w:rsidRPr="00AD2CA0"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4"/>
          <w:szCs w:val="24"/>
          <w:lang w:val="x-none" w:eastAsia="ru-RU"/>
        </w:rPr>
      </w:pPr>
      <w:r w:rsidRPr="00AD2CA0">
        <w:rPr>
          <w:rFonts w:ascii="Times New Roman" w:eastAsia="Times New Roman" w:hAnsi="Times New Roman" w:cs="Times New Roman"/>
          <w:bCs/>
          <w:sz w:val="24"/>
          <w:szCs w:val="24"/>
          <w:lang w:val="en-US" w:eastAsia="ru-RU"/>
        </w:rPr>
        <w:t>IV</w:t>
      </w:r>
      <w:r w:rsidRPr="00AD2CA0">
        <w:rPr>
          <w:rFonts w:ascii="Times New Roman" w:eastAsia="Times New Roman" w:hAnsi="Times New Roman" w:cs="Times New Roman"/>
          <w:bCs/>
          <w:sz w:val="24"/>
          <w:szCs w:val="24"/>
          <w:lang w:val="x-none" w:eastAsia="ru-RU"/>
        </w:rPr>
        <w:t>. Показатели результативности и эффективности</w:t>
      </w:r>
    </w:p>
    <w:p w:rsidR="00DE3385" w:rsidRPr="00AD2CA0"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4"/>
          <w:szCs w:val="24"/>
          <w:lang w:eastAsia="ru-RU" w:bidi="ru-RU"/>
        </w:rPr>
      </w:pPr>
      <w:r w:rsidRPr="00AD2CA0">
        <w:rPr>
          <w:rFonts w:ascii="Times New Roman" w:eastAsia="Times New Roman" w:hAnsi="Times New Roman" w:cs="Times New Roman"/>
          <w:bCs/>
          <w:sz w:val="24"/>
          <w:szCs w:val="24"/>
          <w:lang w:val="x-none" w:eastAsia="ru-RU"/>
        </w:rPr>
        <w:t>программы профилактики</w:t>
      </w:r>
    </w:p>
    <w:p w:rsidR="00DE3385" w:rsidRPr="00AD2CA0"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DE3385" w:rsidRPr="00AD2CA0" w:rsidRDefault="0008141E"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D797D" w:rsidRPr="00AD2CA0">
        <w:rPr>
          <w:rFonts w:ascii="Times New Roman" w:eastAsia="Times New Roman" w:hAnsi="Times New Roman" w:cs="Times New Roman"/>
          <w:sz w:val="24"/>
          <w:szCs w:val="24"/>
          <w:lang w:eastAsia="ru-RU"/>
        </w:rPr>
        <w:t xml:space="preserve">. </w:t>
      </w:r>
      <w:r w:rsidR="00DE3385" w:rsidRPr="00AD2CA0">
        <w:rPr>
          <w:rFonts w:ascii="Times New Roman" w:eastAsia="Times New Roman" w:hAnsi="Times New Roman" w:cs="Times New Roman"/>
          <w:sz w:val="24"/>
          <w:szCs w:val="24"/>
          <w:lang w:eastAsia="ru-RU"/>
        </w:rPr>
        <w:t xml:space="preserve">Результаты реализации и оценка эффективности профилактической деятельности отражаются в отчетном докладе об итогах </w:t>
      </w:r>
      <w:r>
        <w:rPr>
          <w:rFonts w:ascii="Times New Roman" w:eastAsia="Times New Roman" w:hAnsi="Times New Roman" w:cs="Times New Roman"/>
          <w:sz w:val="24"/>
          <w:szCs w:val="24"/>
          <w:lang w:eastAsia="ru-RU"/>
        </w:rPr>
        <w:t>выполнения П</w:t>
      </w:r>
      <w:r w:rsidR="00DE3385" w:rsidRPr="00AD2CA0">
        <w:rPr>
          <w:rFonts w:ascii="Times New Roman" w:eastAsia="Times New Roman" w:hAnsi="Times New Roman" w:cs="Times New Roman"/>
          <w:sz w:val="24"/>
          <w:szCs w:val="24"/>
          <w:lang w:eastAsia="ru-RU"/>
        </w:rPr>
        <w:t>рограммы профилактики.</w:t>
      </w:r>
    </w:p>
    <w:p w:rsidR="00DE3385" w:rsidRPr="00AD2CA0"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Оценка эффективности реализации Программы профилактики рассчитывается ежегодно (по итогам календарного года).</w:t>
      </w:r>
    </w:p>
    <w:p w:rsidR="00FB1D5A" w:rsidRPr="00105823" w:rsidRDefault="00FB1D5A" w:rsidP="00FB1D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FB1D5A" w:rsidRPr="00105823" w:rsidRDefault="00105823" w:rsidP="00105823">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ru-RU"/>
        </w:rPr>
      </w:pPr>
      <w:r w:rsidRPr="00105823">
        <w:rPr>
          <w:rFonts w:ascii="Times New Roman" w:eastAsia="Times New Roman" w:hAnsi="Times New Roman" w:cs="Times New Roman"/>
          <w:sz w:val="24"/>
          <w:szCs w:val="24"/>
          <w:lang w:eastAsia="ru-RU"/>
        </w:rPr>
        <w:t>О</w:t>
      </w:r>
      <w:r w:rsidR="00FB1D5A" w:rsidRPr="00105823">
        <w:rPr>
          <w:rFonts w:ascii="Times New Roman" w:eastAsia="Times New Roman" w:hAnsi="Times New Roman" w:cs="Times New Roman"/>
          <w:sz w:val="24"/>
          <w:szCs w:val="24"/>
          <w:lang w:eastAsia="ru-RU"/>
        </w:rPr>
        <w:t>тчетны</w:t>
      </w:r>
      <w:r w:rsidRPr="00105823">
        <w:rPr>
          <w:rFonts w:ascii="Times New Roman" w:eastAsia="Times New Roman" w:hAnsi="Times New Roman" w:cs="Times New Roman"/>
          <w:sz w:val="24"/>
          <w:szCs w:val="24"/>
          <w:lang w:eastAsia="ru-RU"/>
        </w:rPr>
        <w:t>е</w:t>
      </w:r>
      <w:r w:rsidR="00FB1D5A" w:rsidRPr="00105823">
        <w:rPr>
          <w:rFonts w:ascii="Times New Roman" w:eastAsia="Times New Roman" w:hAnsi="Times New Roman" w:cs="Times New Roman"/>
          <w:sz w:val="24"/>
          <w:szCs w:val="24"/>
          <w:lang w:eastAsia="ru-RU"/>
        </w:rPr>
        <w:t xml:space="preserve"> показател</w:t>
      </w:r>
      <w:r w:rsidRPr="00105823">
        <w:rPr>
          <w:rFonts w:ascii="Times New Roman" w:eastAsia="Times New Roman" w:hAnsi="Times New Roman" w:cs="Times New Roman"/>
          <w:sz w:val="24"/>
          <w:szCs w:val="24"/>
          <w:lang w:eastAsia="ru-RU"/>
        </w:rPr>
        <w:t>и эффективности П</w:t>
      </w:r>
      <w:r w:rsidR="00FB1D5A" w:rsidRPr="00105823">
        <w:rPr>
          <w:rFonts w:ascii="Times New Roman" w:eastAsia="Times New Roman" w:hAnsi="Times New Roman" w:cs="Times New Roman"/>
          <w:sz w:val="24"/>
          <w:szCs w:val="24"/>
          <w:lang w:eastAsia="ru-RU"/>
        </w:rPr>
        <w:t>рограммы профилактики</w:t>
      </w:r>
    </w:p>
    <w:p w:rsidR="00807E5E" w:rsidRDefault="00FB1D5A" w:rsidP="00807E5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Cs w:val="24"/>
          <w:lang w:eastAsia="ru-RU"/>
        </w:rPr>
      </w:pPr>
      <w:r w:rsidRPr="00807E5E">
        <w:rPr>
          <w:rFonts w:ascii="Times New Roman" w:eastAsiaTheme="minorEastAsia" w:hAnsi="Times New Roman" w:cs="Times New Roman"/>
          <w:noProof/>
          <w:szCs w:val="24"/>
          <w:lang w:eastAsia="ru-RU"/>
        </w:rPr>
        <mc:AlternateContent>
          <mc:Choice Requires="wps">
            <w:drawing>
              <wp:anchor distT="0" distB="0" distL="114300" distR="114300" simplePos="0" relativeHeight="251666432" behindDoc="0" locked="0" layoutInCell="1" allowOverlap="1" wp14:anchorId="3B7165A5" wp14:editId="08554622">
                <wp:simplePos x="0" y="0"/>
                <wp:positionH relativeFrom="column">
                  <wp:posOffset>-384810</wp:posOffset>
                </wp:positionH>
                <wp:positionV relativeFrom="paragraph">
                  <wp:posOffset>277495</wp:posOffset>
                </wp:positionV>
                <wp:extent cx="6686550" cy="1495425"/>
                <wp:effectExtent l="0" t="0" r="19050" b="28575"/>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95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4678"/>
                            </w:tblGrid>
                            <w:tr w:rsidR="00FB1D5A" w:rsidTr="00ED62FA">
                              <w:tc>
                                <w:tcPr>
                                  <w:tcW w:w="5670" w:type="dxa"/>
                                </w:tcPr>
                                <w:p w:rsidR="00FB1D5A" w:rsidRPr="00807E5E" w:rsidRDefault="00FB1D5A">
                                  <w:pPr>
                                    <w:pStyle w:val="Style20"/>
                                    <w:widowControl/>
                                    <w:ind w:left="936"/>
                                    <w:rPr>
                                      <w:rStyle w:val="FontStyle26"/>
                                      <w:sz w:val="24"/>
                                      <w:szCs w:val="24"/>
                                    </w:rPr>
                                  </w:pPr>
                                  <w:r w:rsidRPr="00807E5E">
                                    <w:rPr>
                                      <w:rStyle w:val="FontStyle26"/>
                                      <w:sz w:val="24"/>
                                      <w:szCs w:val="24"/>
                                    </w:rPr>
                                    <w:t>Наименование показателя</w:t>
                                  </w:r>
                                </w:p>
                              </w:tc>
                              <w:tc>
                                <w:tcPr>
                                  <w:tcW w:w="4678" w:type="dxa"/>
                                </w:tcPr>
                                <w:p w:rsidR="00FB1D5A" w:rsidRPr="00807E5E" w:rsidRDefault="00FB1D5A">
                                  <w:pPr>
                                    <w:pStyle w:val="Style20"/>
                                    <w:widowControl/>
                                    <w:ind w:left="1262"/>
                                    <w:rPr>
                                      <w:rStyle w:val="FontStyle26"/>
                                      <w:sz w:val="24"/>
                                      <w:szCs w:val="24"/>
                                    </w:rPr>
                                  </w:pPr>
                                  <w:r w:rsidRPr="00807E5E">
                                    <w:rPr>
                                      <w:rStyle w:val="FontStyle26"/>
                                      <w:sz w:val="24"/>
                                      <w:szCs w:val="24"/>
                                    </w:rPr>
                                    <w:t>Значение показателя</w:t>
                                  </w:r>
                                </w:p>
                              </w:tc>
                            </w:tr>
                            <w:tr w:rsidR="00FB1D5A" w:rsidTr="00ED62FA">
                              <w:tc>
                                <w:tcPr>
                                  <w:tcW w:w="5670" w:type="dxa"/>
                                </w:tcPr>
                                <w:p w:rsidR="00FB1D5A" w:rsidRPr="00807E5E" w:rsidRDefault="00FB1D5A">
                                  <w:pPr>
                                    <w:pStyle w:val="Style20"/>
                                    <w:widowControl/>
                                    <w:spacing w:line="317" w:lineRule="exact"/>
                                    <w:jc w:val="both"/>
                                    <w:rPr>
                                      <w:rStyle w:val="FontStyle26"/>
                                      <w:sz w:val="24"/>
                                      <w:szCs w:val="24"/>
                                    </w:rPr>
                                  </w:pPr>
                                  <w:r w:rsidRPr="00807E5E">
                                    <w:rPr>
                                      <w:rStyle w:val="FontStyle26"/>
                                      <w:sz w:val="24"/>
                                      <w:szCs w:val="24"/>
                                    </w:rPr>
                                    <w:t xml:space="preserve">Доля субъектов </w:t>
                                  </w:r>
                                  <w:proofErr w:type="gramStart"/>
                                  <w:r w:rsidRPr="00807E5E">
                                    <w:rPr>
                                      <w:rStyle w:val="FontStyle26"/>
                                      <w:sz w:val="24"/>
                                      <w:szCs w:val="24"/>
                                    </w:rPr>
                                    <w:t>контроля</w:t>
                                  </w:r>
                                  <w:proofErr w:type="gramEnd"/>
                                  <w:r w:rsidRPr="00807E5E">
                                    <w:rPr>
                                      <w:rStyle w:val="FontStyle26"/>
                                      <w:sz w:val="24"/>
                                      <w:szCs w:val="24"/>
                                    </w:rPr>
                                    <w:t xml:space="preserve"> в отношении которых проведены профилактические мероприятия</w:t>
                                  </w:r>
                                </w:p>
                              </w:tc>
                              <w:tc>
                                <w:tcPr>
                                  <w:tcW w:w="4678" w:type="dxa"/>
                                </w:tcPr>
                                <w:p w:rsidR="00FB1D5A" w:rsidRPr="00807E5E" w:rsidRDefault="00FB1D5A" w:rsidP="00FB1D5A">
                                  <w:pPr>
                                    <w:pStyle w:val="Style20"/>
                                    <w:widowControl/>
                                    <w:spacing w:line="307" w:lineRule="exact"/>
                                    <w:jc w:val="both"/>
                                    <w:rPr>
                                      <w:rStyle w:val="FontStyle26"/>
                                      <w:sz w:val="24"/>
                                      <w:szCs w:val="24"/>
                                    </w:rPr>
                                  </w:pPr>
                                  <w:r w:rsidRPr="00807E5E">
                                    <w:rPr>
                                      <w:rStyle w:val="FontStyle26"/>
                                      <w:sz w:val="24"/>
                                      <w:szCs w:val="24"/>
                                    </w:rPr>
                                    <w:t>Не менее 10 % от общего количества субъектов контроля</w:t>
                                  </w:r>
                                </w:p>
                              </w:tc>
                            </w:tr>
                            <w:tr w:rsidR="00FB1D5A" w:rsidTr="00ED62FA">
                              <w:tc>
                                <w:tcPr>
                                  <w:tcW w:w="5670" w:type="dxa"/>
                                </w:tcPr>
                                <w:p w:rsidR="00FB1D5A" w:rsidRPr="00807E5E" w:rsidRDefault="00FB1D5A">
                                  <w:pPr>
                                    <w:pStyle w:val="Style20"/>
                                    <w:widowControl/>
                                    <w:spacing w:line="322" w:lineRule="exact"/>
                                    <w:ind w:left="5" w:hanging="5"/>
                                    <w:jc w:val="both"/>
                                    <w:rPr>
                                      <w:rStyle w:val="FontStyle26"/>
                                      <w:sz w:val="24"/>
                                      <w:szCs w:val="24"/>
                                    </w:rPr>
                                  </w:pPr>
                                  <w:r w:rsidRPr="00807E5E">
                                    <w:rPr>
                                      <w:rStyle w:val="FontStyle26"/>
                                      <w:sz w:val="24"/>
                                      <w:szCs w:val="24"/>
                                    </w:rPr>
                                    <w:t>Темп роста профилактических мероприятий, проведенных за отчетный год, по сравнению с предыдущим годом</w:t>
                                  </w:r>
                                </w:p>
                              </w:tc>
                              <w:tc>
                                <w:tcPr>
                                  <w:tcW w:w="4678" w:type="dxa"/>
                                </w:tcPr>
                                <w:p w:rsidR="00FB1D5A" w:rsidRPr="00807E5E" w:rsidRDefault="00FB1D5A" w:rsidP="00FB1D5A">
                                  <w:pPr>
                                    <w:pStyle w:val="Style20"/>
                                    <w:widowControl/>
                                    <w:rPr>
                                      <w:rStyle w:val="FontStyle26"/>
                                      <w:spacing w:val="30"/>
                                      <w:sz w:val="24"/>
                                      <w:szCs w:val="24"/>
                                    </w:rPr>
                                  </w:pPr>
                                  <w:r w:rsidRPr="00807E5E">
                                    <w:rPr>
                                      <w:rStyle w:val="FontStyle26"/>
                                      <w:sz w:val="24"/>
                                      <w:szCs w:val="24"/>
                                    </w:rPr>
                                    <w:t xml:space="preserve">Не менее </w:t>
                                  </w:r>
                                  <w:r w:rsidRPr="00807E5E">
                                    <w:rPr>
                                      <w:rStyle w:val="FontStyle26"/>
                                      <w:spacing w:val="30"/>
                                      <w:sz w:val="24"/>
                                      <w:szCs w:val="24"/>
                                    </w:rPr>
                                    <w:t>100 %</w:t>
                                  </w:r>
                                </w:p>
                              </w:tc>
                            </w:tr>
                          </w:tbl>
                          <w:p w:rsidR="00FB1D5A" w:rsidRDefault="00FB1D5A" w:rsidP="00FB1D5A"/>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0.3pt;margin-top:21.85pt;width:526.5pt;height:11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4678"/>
                      </w:tblGrid>
                      <w:tr w:rsidR="00FB1D5A" w:rsidTr="00ED62FA">
                        <w:tc>
                          <w:tcPr>
                            <w:tcW w:w="5670" w:type="dxa"/>
                          </w:tcPr>
                          <w:p w:rsidR="00FB1D5A" w:rsidRPr="00807E5E" w:rsidRDefault="00FB1D5A">
                            <w:pPr>
                              <w:pStyle w:val="Style20"/>
                              <w:widowControl/>
                              <w:ind w:left="936"/>
                              <w:rPr>
                                <w:rStyle w:val="FontStyle26"/>
                                <w:sz w:val="24"/>
                                <w:szCs w:val="24"/>
                              </w:rPr>
                            </w:pPr>
                            <w:r w:rsidRPr="00807E5E">
                              <w:rPr>
                                <w:rStyle w:val="FontStyle26"/>
                                <w:sz w:val="24"/>
                                <w:szCs w:val="24"/>
                              </w:rPr>
                              <w:t>Наименование показателя</w:t>
                            </w:r>
                          </w:p>
                        </w:tc>
                        <w:tc>
                          <w:tcPr>
                            <w:tcW w:w="4678" w:type="dxa"/>
                          </w:tcPr>
                          <w:p w:rsidR="00FB1D5A" w:rsidRPr="00807E5E" w:rsidRDefault="00FB1D5A">
                            <w:pPr>
                              <w:pStyle w:val="Style20"/>
                              <w:widowControl/>
                              <w:ind w:left="1262"/>
                              <w:rPr>
                                <w:rStyle w:val="FontStyle26"/>
                                <w:sz w:val="24"/>
                                <w:szCs w:val="24"/>
                              </w:rPr>
                            </w:pPr>
                            <w:r w:rsidRPr="00807E5E">
                              <w:rPr>
                                <w:rStyle w:val="FontStyle26"/>
                                <w:sz w:val="24"/>
                                <w:szCs w:val="24"/>
                              </w:rPr>
                              <w:t>Значение показателя</w:t>
                            </w:r>
                          </w:p>
                        </w:tc>
                      </w:tr>
                      <w:tr w:rsidR="00FB1D5A" w:rsidTr="00ED62FA">
                        <w:tc>
                          <w:tcPr>
                            <w:tcW w:w="5670" w:type="dxa"/>
                          </w:tcPr>
                          <w:p w:rsidR="00FB1D5A" w:rsidRPr="00807E5E" w:rsidRDefault="00FB1D5A">
                            <w:pPr>
                              <w:pStyle w:val="Style20"/>
                              <w:widowControl/>
                              <w:spacing w:line="317" w:lineRule="exact"/>
                              <w:jc w:val="both"/>
                              <w:rPr>
                                <w:rStyle w:val="FontStyle26"/>
                                <w:sz w:val="24"/>
                                <w:szCs w:val="24"/>
                              </w:rPr>
                            </w:pPr>
                            <w:r w:rsidRPr="00807E5E">
                              <w:rPr>
                                <w:rStyle w:val="FontStyle26"/>
                                <w:sz w:val="24"/>
                                <w:szCs w:val="24"/>
                              </w:rPr>
                              <w:t xml:space="preserve">Доля субъектов </w:t>
                            </w:r>
                            <w:proofErr w:type="gramStart"/>
                            <w:r w:rsidRPr="00807E5E">
                              <w:rPr>
                                <w:rStyle w:val="FontStyle26"/>
                                <w:sz w:val="24"/>
                                <w:szCs w:val="24"/>
                              </w:rPr>
                              <w:t>контроля</w:t>
                            </w:r>
                            <w:proofErr w:type="gramEnd"/>
                            <w:r w:rsidRPr="00807E5E">
                              <w:rPr>
                                <w:rStyle w:val="FontStyle26"/>
                                <w:sz w:val="24"/>
                                <w:szCs w:val="24"/>
                              </w:rPr>
                              <w:t xml:space="preserve"> в отношении которых проведены профилактические мероприятия</w:t>
                            </w:r>
                          </w:p>
                        </w:tc>
                        <w:tc>
                          <w:tcPr>
                            <w:tcW w:w="4678" w:type="dxa"/>
                          </w:tcPr>
                          <w:p w:rsidR="00FB1D5A" w:rsidRPr="00807E5E" w:rsidRDefault="00FB1D5A" w:rsidP="00FB1D5A">
                            <w:pPr>
                              <w:pStyle w:val="Style20"/>
                              <w:widowControl/>
                              <w:spacing w:line="307" w:lineRule="exact"/>
                              <w:jc w:val="both"/>
                              <w:rPr>
                                <w:rStyle w:val="FontStyle26"/>
                                <w:sz w:val="24"/>
                                <w:szCs w:val="24"/>
                              </w:rPr>
                            </w:pPr>
                            <w:r w:rsidRPr="00807E5E">
                              <w:rPr>
                                <w:rStyle w:val="FontStyle26"/>
                                <w:sz w:val="24"/>
                                <w:szCs w:val="24"/>
                              </w:rPr>
                              <w:t>Не менее 10 % от общего количества субъектов контроля</w:t>
                            </w:r>
                          </w:p>
                        </w:tc>
                      </w:tr>
                      <w:tr w:rsidR="00FB1D5A" w:rsidTr="00ED62FA">
                        <w:tc>
                          <w:tcPr>
                            <w:tcW w:w="5670" w:type="dxa"/>
                          </w:tcPr>
                          <w:p w:rsidR="00FB1D5A" w:rsidRPr="00807E5E" w:rsidRDefault="00FB1D5A">
                            <w:pPr>
                              <w:pStyle w:val="Style20"/>
                              <w:widowControl/>
                              <w:spacing w:line="322" w:lineRule="exact"/>
                              <w:ind w:left="5" w:hanging="5"/>
                              <w:jc w:val="both"/>
                              <w:rPr>
                                <w:rStyle w:val="FontStyle26"/>
                                <w:sz w:val="24"/>
                                <w:szCs w:val="24"/>
                              </w:rPr>
                            </w:pPr>
                            <w:r w:rsidRPr="00807E5E">
                              <w:rPr>
                                <w:rStyle w:val="FontStyle26"/>
                                <w:sz w:val="24"/>
                                <w:szCs w:val="24"/>
                              </w:rPr>
                              <w:t>Темп роста профилактических мероприятий, проведенных за отчетный год, по сравнению с предыдущим годом</w:t>
                            </w:r>
                          </w:p>
                        </w:tc>
                        <w:tc>
                          <w:tcPr>
                            <w:tcW w:w="4678" w:type="dxa"/>
                          </w:tcPr>
                          <w:p w:rsidR="00FB1D5A" w:rsidRPr="00807E5E" w:rsidRDefault="00FB1D5A" w:rsidP="00FB1D5A">
                            <w:pPr>
                              <w:pStyle w:val="Style20"/>
                              <w:widowControl/>
                              <w:rPr>
                                <w:rStyle w:val="FontStyle26"/>
                                <w:spacing w:val="30"/>
                                <w:sz w:val="24"/>
                                <w:szCs w:val="24"/>
                              </w:rPr>
                            </w:pPr>
                            <w:r w:rsidRPr="00807E5E">
                              <w:rPr>
                                <w:rStyle w:val="FontStyle26"/>
                                <w:sz w:val="24"/>
                                <w:szCs w:val="24"/>
                              </w:rPr>
                              <w:t xml:space="preserve">Не менее </w:t>
                            </w:r>
                            <w:r w:rsidRPr="00807E5E">
                              <w:rPr>
                                <w:rStyle w:val="FontStyle26"/>
                                <w:spacing w:val="30"/>
                                <w:sz w:val="24"/>
                                <w:szCs w:val="24"/>
                              </w:rPr>
                              <w:t>100 %</w:t>
                            </w:r>
                          </w:p>
                        </w:tc>
                      </w:tr>
                    </w:tbl>
                    <w:p w:rsidR="00FB1D5A" w:rsidRDefault="00FB1D5A" w:rsidP="00FB1D5A"/>
                  </w:txbxContent>
                </v:textbox>
                <w10:wrap type="topAndBottom"/>
              </v:shape>
            </w:pict>
          </mc:Fallback>
        </mc:AlternateContent>
      </w:r>
    </w:p>
    <w:p w:rsidR="00105823" w:rsidRPr="00807E5E" w:rsidRDefault="004767FF" w:rsidP="00807E5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D797D" w:rsidRPr="00807E5E">
        <w:rPr>
          <w:rFonts w:ascii="Times New Roman" w:eastAsia="Times New Roman" w:hAnsi="Times New Roman" w:cs="Times New Roman"/>
          <w:sz w:val="24"/>
          <w:szCs w:val="24"/>
          <w:lang w:eastAsia="ru-RU"/>
        </w:rPr>
        <w:t xml:space="preserve">. </w:t>
      </w:r>
      <w:r w:rsidR="00105823" w:rsidRPr="00807E5E">
        <w:rPr>
          <w:rFonts w:ascii="Times New Roman" w:eastAsia="Times New Roman" w:hAnsi="Times New Roman" w:cs="Times New Roman"/>
          <w:sz w:val="24"/>
          <w:szCs w:val="24"/>
          <w:lang w:eastAsia="ru-RU"/>
        </w:rPr>
        <w:t>Ожидаемые результаты реализации Программы профилактики:</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снижение рисков причинения вреда (ущерба) охраняемым законом ценностям;</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увеличение доли законопослушных контролируемых лиц;</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развитие системы профилактических мероприятий Министерства;</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повышение прозрачности контрольной (надзорной) деятельности Министерства;</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снижение административной нагрузки на контролируемых лиц;</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повышение уровня правовой грамотности контролируемых лиц;</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обеспечение единообразия понимания предмета контроля субъектами предпринимательской деятельности;</w:t>
      </w:r>
    </w:p>
    <w:p w:rsidR="00105823" w:rsidRPr="00807E5E" w:rsidRDefault="00105823" w:rsidP="00807E5E">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мотивация контролируемых лиц к добросовестному поведению;</w:t>
      </w:r>
    </w:p>
    <w:p w:rsidR="00FB1D5A" w:rsidRDefault="00105823" w:rsidP="00807E5E">
      <w:pPr>
        <w:widowControl w:val="0"/>
        <w:spacing w:after="0" w:line="240" w:lineRule="auto"/>
        <w:ind w:firstLine="567"/>
        <w:jc w:val="both"/>
        <w:rPr>
          <w:rStyle w:val="FontStyle26"/>
          <w:rFonts w:eastAsiaTheme="minorEastAsia"/>
          <w:sz w:val="28"/>
          <w:szCs w:val="28"/>
          <w:lang w:eastAsia="ru-RU"/>
        </w:rPr>
      </w:pPr>
      <w:r w:rsidRPr="00807E5E">
        <w:rPr>
          <w:rFonts w:ascii="Times New Roman" w:eastAsia="Times New Roman" w:hAnsi="Times New Roman" w:cs="Times New Roman"/>
          <w:sz w:val="24"/>
          <w:szCs w:val="24"/>
          <w:lang w:eastAsia="ru-RU"/>
        </w:rPr>
        <w:t xml:space="preserve">повышение </w:t>
      </w:r>
      <w:proofErr w:type="gramStart"/>
      <w:r w:rsidRPr="00807E5E">
        <w:rPr>
          <w:rFonts w:ascii="Times New Roman" w:eastAsia="Times New Roman" w:hAnsi="Times New Roman" w:cs="Times New Roman"/>
          <w:sz w:val="24"/>
          <w:szCs w:val="24"/>
          <w:lang w:eastAsia="ru-RU"/>
        </w:rPr>
        <w:t xml:space="preserve">эффективности системы профилактики нарушений обязательных </w:t>
      </w:r>
      <w:r w:rsidR="00807E5E">
        <w:rPr>
          <w:rFonts w:ascii="Times New Roman" w:eastAsia="Times New Roman" w:hAnsi="Times New Roman" w:cs="Times New Roman"/>
          <w:sz w:val="24"/>
          <w:szCs w:val="24"/>
          <w:lang w:eastAsia="ru-RU"/>
        </w:rPr>
        <w:t>требований</w:t>
      </w:r>
      <w:proofErr w:type="gramEnd"/>
      <w:r w:rsidR="00807E5E">
        <w:rPr>
          <w:rFonts w:ascii="Times New Roman" w:eastAsia="Times New Roman" w:hAnsi="Times New Roman" w:cs="Times New Roman"/>
          <w:sz w:val="24"/>
          <w:szCs w:val="24"/>
          <w:lang w:eastAsia="ru-RU"/>
        </w:rPr>
        <w:t>.</w:t>
      </w:r>
    </w:p>
    <w:p w:rsidR="00FB1D5A" w:rsidRDefault="00FB1D5A" w:rsidP="00C152AE">
      <w:pPr>
        <w:tabs>
          <w:tab w:val="left" w:pos="1277"/>
        </w:tabs>
        <w:autoSpaceDE w:val="0"/>
        <w:autoSpaceDN w:val="0"/>
        <w:adjustRightInd w:val="0"/>
        <w:spacing w:after="0" w:line="317" w:lineRule="exact"/>
        <w:ind w:firstLine="730"/>
        <w:jc w:val="center"/>
        <w:rPr>
          <w:rStyle w:val="FontStyle26"/>
          <w:rFonts w:eastAsiaTheme="minorEastAsia"/>
          <w:sz w:val="28"/>
          <w:szCs w:val="28"/>
          <w:lang w:eastAsia="ru-RU"/>
        </w:rPr>
      </w:pPr>
    </w:p>
    <w:p w:rsidR="00FB1D5A" w:rsidRDefault="00FB1D5A" w:rsidP="00FB1D5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sectPr w:rsidR="00FB1D5A" w:rsidSect="004D170B">
          <w:type w:val="continuous"/>
          <w:pgSz w:w="11909" w:h="16834"/>
          <w:pgMar w:top="567" w:right="567" w:bottom="567" w:left="1701" w:header="720" w:footer="720" w:gutter="0"/>
          <w:cols w:space="60"/>
          <w:noEndnote/>
        </w:sectPr>
      </w:pPr>
    </w:p>
    <w:p w:rsidR="00FB1D5A" w:rsidRPr="004767FF" w:rsidRDefault="00FB1D5A" w:rsidP="00FB1D5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4767FF">
        <w:rPr>
          <w:rFonts w:ascii="Times New Roman" w:eastAsia="Times New Roman" w:hAnsi="Times New Roman" w:cs="Times New Roman"/>
          <w:sz w:val="24"/>
          <w:szCs w:val="24"/>
          <w:lang w:eastAsia="ru-RU"/>
        </w:rPr>
        <w:lastRenderedPageBreak/>
        <w:t>Приложение 1</w:t>
      </w:r>
    </w:p>
    <w:p w:rsidR="00FB1D5A" w:rsidRPr="004767FF"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767FF">
        <w:rPr>
          <w:rFonts w:ascii="Times New Roman" w:eastAsia="Times New Roman" w:hAnsi="Times New Roman" w:cs="Times New Roman"/>
          <w:sz w:val="24"/>
          <w:szCs w:val="24"/>
          <w:lang w:eastAsia="ru-RU"/>
        </w:rPr>
        <w:t>План-график</w:t>
      </w:r>
    </w:p>
    <w:p w:rsidR="00FB1D5A" w:rsidRPr="004767FF"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767FF">
        <w:rPr>
          <w:rFonts w:ascii="Times New Roman" w:eastAsia="Times New Roman" w:hAnsi="Times New Roman" w:cs="Times New Roman"/>
          <w:sz w:val="24"/>
          <w:szCs w:val="24"/>
          <w:lang w:eastAsia="ru-RU"/>
        </w:rPr>
        <w:t xml:space="preserve">мероприятий Управления, направленных на предупреждение нарушений обязательных требований и предотвращение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w:t>
      </w:r>
      <w:r w:rsidR="002D797D" w:rsidRPr="004767FF">
        <w:rPr>
          <w:rFonts w:ascii="Times New Roman" w:eastAsia="Times New Roman" w:hAnsi="Times New Roman" w:cs="Times New Roman"/>
          <w:sz w:val="24"/>
          <w:szCs w:val="24"/>
          <w:lang w:eastAsia="ru-RU"/>
        </w:rPr>
        <w:t xml:space="preserve">Удмуртской Республики </w:t>
      </w:r>
      <w:r w:rsidRPr="004767FF">
        <w:rPr>
          <w:rFonts w:ascii="Times New Roman" w:eastAsia="Times New Roman" w:hAnsi="Times New Roman" w:cs="Times New Roman"/>
          <w:sz w:val="24"/>
          <w:szCs w:val="24"/>
          <w:lang w:eastAsia="ru-RU"/>
        </w:rPr>
        <w:t xml:space="preserve">на </w:t>
      </w:r>
      <w:r w:rsidR="00822BA2" w:rsidRPr="004767FF">
        <w:rPr>
          <w:rFonts w:ascii="Times New Roman" w:eastAsia="Times New Roman" w:hAnsi="Times New Roman" w:cs="Times New Roman"/>
          <w:sz w:val="24"/>
          <w:szCs w:val="24"/>
          <w:lang w:eastAsia="ru-RU"/>
        </w:rPr>
        <w:t>2023 год</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15593" w:type="dxa"/>
        <w:tblInd w:w="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843"/>
        <w:gridCol w:w="2835"/>
        <w:gridCol w:w="1843"/>
        <w:gridCol w:w="1843"/>
        <w:gridCol w:w="1681"/>
        <w:gridCol w:w="5123"/>
      </w:tblGrid>
      <w:tr w:rsidR="00FB1D5A" w:rsidRPr="00FB1D5A" w:rsidTr="00FB1D5A">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w:t>
            </w:r>
            <w:r w:rsidRPr="00FB1D5A">
              <w:rPr>
                <w:rFonts w:ascii="Times New Roman" w:eastAsia="Times New Roman" w:hAnsi="Times New Roman" w:cs="Times New Roman"/>
                <w:lang w:eastAsia="ru-RU"/>
              </w:rPr>
              <w:br/>
            </w:r>
            <w:proofErr w:type="gramStart"/>
            <w:r w:rsidRPr="00FB1D5A">
              <w:rPr>
                <w:rFonts w:ascii="Times New Roman" w:eastAsia="Times New Roman" w:hAnsi="Times New Roman" w:cs="Times New Roman"/>
                <w:lang w:eastAsia="ru-RU"/>
              </w:rPr>
              <w:t>п</w:t>
            </w:r>
            <w:proofErr w:type="gramEnd"/>
            <w:r w:rsidRPr="00FB1D5A">
              <w:rPr>
                <w:rFonts w:ascii="Times New Roman" w:eastAsia="Times New Roman" w:hAnsi="Times New Roman" w:cs="Times New Roman"/>
                <w:lang w:eastAsia="ru-RU"/>
              </w:rPr>
              <w:t>/п</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Форма мероприятия</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Наименование мероприятия</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Ожидаемый результат</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Адресаты мероприятий</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Ответственные лица</w:t>
            </w:r>
          </w:p>
        </w:tc>
      </w:tr>
      <w:tr w:rsidR="001E012A" w:rsidRPr="00FB1D5A" w:rsidTr="00FB1D5A">
        <w:trPr>
          <w:trHeight w:val="1279"/>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hideMark/>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w:t>
            </w:r>
          </w:p>
        </w:tc>
        <w:tc>
          <w:tcPr>
            <w:tcW w:w="1843" w:type="dxa"/>
            <w:vMerge w:val="restart"/>
            <w:tcBorders>
              <w:top w:val="outset" w:sz="6" w:space="0" w:color="auto"/>
              <w:left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Информирование</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E012A" w:rsidRPr="00FB1D5A" w:rsidRDefault="001E012A"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1.1 Актуализация и размещение на официальном сайте </w:t>
            </w:r>
            <w:r>
              <w:rPr>
                <w:rFonts w:ascii="Times New Roman" w:eastAsia="Times New Roman" w:hAnsi="Times New Roman" w:cs="Times New Roman"/>
                <w:lang w:eastAsia="ru-RU"/>
              </w:rPr>
              <w:t xml:space="preserve">Министерства </w:t>
            </w:r>
            <w:r w:rsidRPr="00FB1D5A">
              <w:rPr>
                <w:rFonts w:ascii="Times New Roman" w:eastAsia="Times New Roman" w:hAnsi="Times New Roman" w:cs="Times New Roman"/>
                <w:lang w:eastAsia="ru-RU"/>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принятия или внесения изменений</w:t>
            </w:r>
          </w:p>
        </w:tc>
        <w:tc>
          <w:tcPr>
            <w:tcW w:w="1843"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E012A" w:rsidRDefault="001E012A"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1E012A" w:rsidRDefault="001E012A"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1E012A" w:rsidRPr="00FB1D5A" w:rsidRDefault="001E012A" w:rsidP="002D797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1E012A" w:rsidRPr="00FB1D5A" w:rsidTr="00ED1D3D">
        <w:trPr>
          <w:trHeight w:val="1401"/>
        </w:trPr>
        <w:tc>
          <w:tcPr>
            <w:tcW w:w="425" w:type="dxa"/>
            <w:vMerge/>
            <w:tcBorders>
              <w:left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1.2 Размещение информационных писем в личных кабинетах контролируемых лиц в государственных информационных системах (при их наличии)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реже 2 раз в год</w:t>
            </w:r>
          </w:p>
        </w:tc>
        <w:tc>
          <w:tcPr>
            <w:tcW w:w="1843"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Предупреждение нарушений обязательных требований</w:t>
            </w:r>
          </w:p>
        </w:tc>
        <w:tc>
          <w:tcPr>
            <w:tcW w:w="1681"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сектора декларирования розничной продажи алкогольной продукции в Управлении – </w:t>
            </w:r>
            <w:proofErr w:type="spellStart"/>
            <w:r>
              <w:rPr>
                <w:rFonts w:ascii="Times New Roman" w:eastAsia="Times New Roman" w:hAnsi="Times New Roman" w:cs="Times New Roman"/>
                <w:lang w:eastAsia="ru-RU"/>
              </w:rPr>
              <w:t>Хабибянова</w:t>
            </w:r>
            <w:proofErr w:type="spellEnd"/>
            <w:r>
              <w:rPr>
                <w:rFonts w:ascii="Times New Roman" w:eastAsia="Times New Roman" w:hAnsi="Times New Roman" w:cs="Times New Roman"/>
                <w:lang w:eastAsia="ru-RU"/>
              </w:rPr>
              <w:t xml:space="preserve"> Л.Р.</w:t>
            </w:r>
          </w:p>
          <w:p w:rsidR="001E012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1E012A" w:rsidRPr="00FB1D5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Главный государственный инспектор – </w:t>
            </w:r>
            <w:proofErr w:type="spellStart"/>
            <w:r>
              <w:rPr>
                <w:rFonts w:ascii="Times New Roman" w:eastAsia="Times New Roman" w:hAnsi="Times New Roman" w:cs="Times New Roman"/>
                <w:lang w:eastAsia="ru-RU"/>
              </w:rPr>
              <w:t>Варавинова</w:t>
            </w:r>
            <w:proofErr w:type="spellEnd"/>
            <w:r>
              <w:rPr>
                <w:rFonts w:ascii="Times New Roman" w:eastAsia="Times New Roman" w:hAnsi="Times New Roman" w:cs="Times New Roman"/>
                <w:lang w:eastAsia="ru-RU"/>
              </w:rPr>
              <w:t xml:space="preserve"> О.С.</w:t>
            </w:r>
          </w:p>
        </w:tc>
      </w:tr>
      <w:tr w:rsidR="001E012A" w:rsidRPr="00FB1D5A" w:rsidTr="004735F9">
        <w:trPr>
          <w:trHeight w:val="841"/>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1843" w:type="dxa"/>
            <w:vMerge/>
            <w:tcBorders>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1.3 Размещение информации о проводимых контрольных (надзорных) мероприятиях и их результаты в </w:t>
            </w:r>
            <w:r w:rsidRPr="00FB1D5A">
              <w:rPr>
                <w:rFonts w:ascii="Times New Roman" w:eastAsia="Times New Roman" w:hAnsi="Times New Roman" w:cs="Times New Roman"/>
                <w:color w:val="0563C1"/>
                <w:u w:val="single"/>
                <w:lang w:eastAsia="ru-RU"/>
              </w:rPr>
              <w:t>ФГИС «Единый реестр контрольных (надзорных) мероприятий</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В соответствии с Правилами формирования и ведения единого реестра контрольных (надзорных) мероприятий, утвержденными постановлением Правительства РФ от 16.04.2021</w:t>
            </w:r>
            <w:r w:rsidRPr="00FB1D5A">
              <w:rPr>
                <w:rFonts w:ascii="Times New Roman" w:eastAsia="Times New Roman" w:hAnsi="Times New Roman" w:cs="Times New Roman"/>
                <w:lang w:eastAsia="ru-RU"/>
              </w:rPr>
              <w:br/>
            </w:r>
            <w:r w:rsidRPr="00FB1D5A">
              <w:rPr>
                <w:rFonts w:ascii="Times New Roman" w:eastAsia="Times New Roman" w:hAnsi="Times New Roman" w:cs="Times New Roman"/>
                <w:lang w:eastAsia="ru-RU"/>
              </w:rPr>
              <w:lastRenderedPageBreak/>
              <w:t>№ 604</w:t>
            </w:r>
          </w:p>
        </w:tc>
        <w:tc>
          <w:tcPr>
            <w:tcW w:w="1843"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Информирование контролируемых и иных лиц об осуществлении регионального государственного контроля (надзора)</w:t>
            </w:r>
          </w:p>
        </w:tc>
        <w:tc>
          <w:tcPr>
            <w:tcW w:w="1681"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822BA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Волков К.С.</w:t>
            </w:r>
          </w:p>
        </w:tc>
      </w:tr>
      <w:tr w:rsidR="00FB1D5A" w:rsidRPr="00FB1D5A" w:rsidTr="00FB1D5A">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2.</w:t>
            </w:r>
          </w:p>
        </w:tc>
        <w:tc>
          <w:tcPr>
            <w:tcW w:w="1843" w:type="dxa"/>
            <w:vMerge w:val="restart"/>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Обобщение правоприменительной практики</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2.1 Проведение публичных мероприятий по обсуждению правоприменительной практики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реже 1 раза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822BA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2.2 Подготовка доклада, содержащего результаты обобщения правоприменительной практики Управления за 202</w:t>
            </w:r>
            <w:r w:rsidR="00822BA2">
              <w:rPr>
                <w:rFonts w:ascii="Times New Roman" w:eastAsia="Times New Roman" w:hAnsi="Times New Roman" w:cs="Times New Roman"/>
                <w:lang w:eastAsia="ru-RU"/>
              </w:rPr>
              <w:t>2</w:t>
            </w:r>
            <w:r w:rsidRPr="00FB1D5A">
              <w:rPr>
                <w:rFonts w:ascii="Times New Roman" w:eastAsia="Times New Roman" w:hAnsi="Times New Roman" w:cs="Times New Roman"/>
                <w:lang w:eastAsia="ru-RU"/>
              </w:rPr>
              <w:t xml:space="preserve"> год</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Не позднее</w:t>
            </w:r>
          </w:p>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1</w:t>
            </w:r>
            <w:r w:rsidR="00E03585">
              <w:rPr>
                <w:rFonts w:ascii="Times New Roman" w:eastAsia="Times New Roman" w:hAnsi="Times New Roman" w:cs="Times New Roman"/>
                <w:lang w:eastAsia="ru-RU"/>
              </w:rPr>
              <w:t>5</w:t>
            </w:r>
            <w:r w:rsidRPr="00FB1D5A">
              <w:rPr>
                <w:rFonts w:ascii="Times New Roman" w:eastAsia="Times New Roman" w:hAnsi="Times New Roman" w:cs="Times New Roman"/>
                <w:lang w:eastAsia="ru-RU"/>
              </w:rPr>
              <w:t xml:space="preserve"> марта</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FB1D5A" w:rsidRPr="00FB1D5A"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r w:rsidR="00FB1D5A" w:rsidRPr="00FB1D5A" w:rsidTr="00FB1D5A">
        <w:trPr>
          <w:trHeight w:val="416"/>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3.</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822BA2"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FB1D5A" w:rsidRPr="00FB1D5A">
              <w:rPr>
                <w:rFonts w:ascii="Times New Roman" w:eastAsia="Times New Roman" w:hAnsi="Times New Roman" w:cs="Times New Roman"/>
                <w:lang w:eastAsia="ru-RU"/>
              </w:rPr>
              <w:t>бъявление предостережений о недопустимости нарушений обязательных требований</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3.1 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получения сведений о признаках нарушений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Минимизация возможных рисков нарушений обязательных требований</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D00FCA" w:rsidRDefault="00D00FC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p w:rsidR="00D00FCA" w:rsidRDefault="00D00FC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сектора декларирования розничной продажи алкогольной продукции в Управлении – </w:t>
            </w:r>
            <w:proofErr w:type="spellStart"/>
            <w:r>
              <w:rPr>
                <w:rFonts w:ascii="Times New Roman" w:eastAsia="Times New Roman" w:hAnsi="Times New Roman" w:cs="Times New Roman"/>
                <w:lang w:eastAsia="ru-RU"/>
              </w:rPr>
              <w:t>Хабибянова</w:t>
            </w:r>
            <w:proofErr w:type="spellEnd"/>
            <w:r>
              <w:rPr>
                <w:rFonts w:ascii="Times New Roman" w:eastAsia="Times New Roman" w:hAnsi="Times New Roman" w:cs="Times New Roman"/>
                <w:lang w:eastAsia="ru-RU"/>
              </w:rPr>
              <w:t xml:space="preserve"> Л.Р.</w:t>
            </w:r>
          </w:p>
          <w:p w:rsidR="00D00FCA" w:rsidRDefault="00D00FCA" w:rsidP="00D00FCA">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отдела лицензионного контроля – </w:t>
            </w:r>
            <w:r w:rsidR="00822BA2">
              <w:rPr>
                <w:rFonts w:ascii="Times New Roman" w:eastAsia="Times New Roman" w:hAnsi="Times New Roman" w:cs="Times New Roman"/>
                <w:lang w:eastAsia="ru-RU"/>
              </w:rPr>
              <w:t>Волков К.С.</w:t>
            </w:r>
            <w:r>
              <w:rPr>
                <w:rFonts w:ascii="Times New Roman" w:eastAsia="Times New Roman" w:hAnsi="Times New Roman" w:cs="Times New Roman"/>
                <w:lang w:eastAsia="ru-RU"/>
              </w:rPr>
              <w:t>.</w:t>
            </w:r>
          </w:p>
          <w:p w:rsidR="00FB1D5A" w:rsidRPr="00FB1D5A" w:rsidRDefault="00E03585" w:rsidP="00822BA2">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Главны</w:t>
            </w:r>
            <w:r w:rsidR="00822BA2">
              <w:rPr>
                <w:rFonts w:ascii="Times New Roman" w:eastAsia="Times New Roman" w:hAnsi="Times New Roman" w:cs="Times New Roman"/>
                <w:lang w:eastAsia="ru-RU"/>
              </w:rPr>
              <w:t>й</w:t>
            </w:r>
            <w:r>
              <w:rPr>
                <w:rFonts w:ascii="Times New Roman" w:eastAsia="Times New Roman" w:hAnsi="Times New Roman" w:cs="Times New Roman"/>
                <w:lang w:eastAsia="ru-RU"/>
              </w:rPr>
              <w:t xml:space="preserve"> государственны</w:t>
            </w:r>
            <w:r w:rsidR="00822BA2">
              <w:rPr>
                <w:rFonts w:ascii="Times New Roman" w:eastAsia="Times New Roman" w:hAnsi="Times New Roman" w:cs="Times New Roman"/>
                <w:lang w:eastAsia="ru-RU"/>
              </w:rPr>
              <w:t>й</w:t>
            </w:r>
            <w:r>
              <w:rPr>
                <w:rFonts w:ascii="Times New Roman" w:eastAsia="Times New Roman" w:hAnsi="Times New Roman" w:cs="Times New Roman"/>
                <w:lang w:eastAsia="ru-RU"/>
              </w:rPr>
              <w:t xml:space="preserve"> инспектор</w:t>
            </w:r>
            <w:r w:rsidR="00822BA2">
              <w:rPr>
                <w:rFonts w:ascii="Times New Roman" w:eastAsia="Times New Roman" w:hAnsi="Times New Roman" w:cs="Times New Roman"/>
                <w:lang w:eastAsia="ru-RU"/>
              </w:rPr>
              <w:t xml:space="preserve"> – </w:t>
            </w:r>
            <w:proofErr w:type="spellStart"/>
            <w:r w:rsidR="00822BA2">
              <w:rPr>
                <w:rFonts w:ascii="Times New Roman" w:eastAsia="Times New Roman" w:hAnsi="Times New Roman" w:cs="Times New Roman"/>
                <w:lang w:eastAsia="ru-RU"/>
              </w:rPr>
              <w:t>Варавинова</w:t>
            </w:r>
            <w:proofErr w:type="spellEnd"/>
            <w:r w:rsidR="00822BA2">
              <w:rPr>
                <w:rFonts w:ascii="Times New Roman" w:eastAsia="Times New Roman" w:hAnsi="Times New Roman" w:cs="Times New Roman"/>
                <w:lang w:eastAsia="ru-RU"/>
              </w:rPr>
              <w:t> О.С.</w:t>
            </w:r>
          </w:p>
        </w:tc>
      </w:tr>
      <w:tr w:rsidR="00FB1D5A" w:rsidRPr="00FB1D5A" w:rsidTr="00FB1D5A">
        <w:trPr>
          <w:trHeight w:val="1007"/>
        </w:trPr>
        <w:tc>
          <w:tcPr>
            <w:tcW w:w="425" w:type="dxa"/>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4.</w:t>
            </w:r>
          </w:p>
        </w:tc>
        <w:tc>
          <w:tcPr>
            <w:tcW w:w="1843" w:type="dxa"/>
            <w:tcBorders>
              <w:top w:val="outset" w:sz="6" w:space="0" w:color="auto"/>
              <w:left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соблюдения обязательных требований</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4.1</w:t>
            </w:r>
            <w:r w:rsidR="00D00FCA">
              <w:rPr>
                <w:rFonts w:ascii="Times New Roman" w:eastAsia="Times New Roman" w:hAnsi="Times New Roman" w:cs="Times New Roman"/>
                <w:lang w:eastAsia="ru-RU"/>
              </w:rPr>
              <w:t>.</w:t>
            </w:r>
            <w:r w:rsidRPr="00FB1D5A">
              <w:rPr>
                <w:rFonts w:ascii="Times New Roman" w:eastAsia="Times New Roman" w:hAnsi="Times New Roman" w:cs="Times New Roman"/>
                <w:lang w:eastAsia="ru-RU"/>
              </w:rPr>
              <w:t xml:space="preserve"> Осуществляется в письменной форме при письменном обращении контролируемых лиц, в устной форме – по телефону, либо на личном приеме</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FB1D5A"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FB1D5A"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лицензирования и соблюдения лицензионных требований, требований к декларированию:</w:t>
            </w:r>
          </w:p>
          <w:p w:rsidR="00E03585"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сектора декларирования розничной продажи алкогольной продукции в Управлении – </w:t>
            </w:r>
            <w:proofErr w:type="spellStart"/>
            <w:r>
              <w:rPr>
                <w:rFonts w:ascii="Times New Roman" w:eastAsia="Times New Roman" w:hAnsi="Times New Roman" w:cs="Times New Roman"/>
                <w:lang w:eastAsia="ru-RU"/>
              </w:rPr>
              <w:t>Хабибянова</w:t>
            </w:r>
            <w:proofErr w:type="spellEnd"/>
            <w:r>
              <w:rPr>
                <w:rFonts w:ascii="Times New Roman" w:eastAsia="Times New Roman" w:hAnsi="Times New Roman" w:cs="Times New Roman"/>
                <w:lang w:eastAsia="ru-RU"/>
              </w:rPr>
              <w:t xml:space="preserve"> Л.Р.</w:t>
            </w:r>
          </w:p>
          <w:p w:rsidR="00FB1D5A" w:rsidRPr="00FB1D5A"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Главный государственный инспектор – </w:t>
            </w:r>
            <w:proofErr w:type="spellStart"/>
            <w:r>
              <w:rPr>
                <w:rFonts w:ascii="Times New Roman" w:eastAsia="Times New Roman" w:hAnsi="Times New Roman" w:cs="Times New Roman"/>
                <w:lang w:eastAsia="ru-RU"/>
              </w:rPr>
              <w:lastRenderedPageBreak/>
              <w:t>Варавинова</w:t>
            </w:r>
            <w:proofErr w:type="spellEnd"/>
            <w:r w:rsidR="00822BA2">
              <w:rPr>
                <w:rFonts w:ascii="Times New Roman" w:eastAsia="Times New Roman" w:hAnsi="Times New Roman" w:cs="Times New Roman"/>
                <w:lang w:eastAsia="ru-RU"/>
              </w:rPr>
              <w:t> </w:t>
            </w:r>
            <w:r>
              <w:rPr>
                <w:rFonts w:ascii="Times New Roman" w:eastAsia="Times New Roman" w:hAnsi="Times New Roman" w:cs="Times New Roman"/>
                <w:lang w:eastAsia="ru-RU"/>
              </w:rPr>
              <w:t>О.С.</w:t>
            </w:r>
          </w:p>
          <w:p w:rsidR="00FB1D5A" w:rsidRPr="00FB1D5A" w:rsidRDefault="00FB1D5A" w:rsidP="00FB1D5A">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Консультирование по вопросам соблюдения лицензионных требований и требований, установленных статьей 16 Федерального закона</w:t>
            </w:r>
          </w:p>
          <w:p w:rsidR="00E03585" w:rsidRDefault="00FB1D5A" w:rsidP="00E03585">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 xml:space="preserve">№ 171-ФЗ: </w:t>
            </w:r>
          </w:p>
          <w:p w:rsidR="00FB1D5A" w:rsidRPr="00FB1D5A" w:rsidRDefault="00E03585" w:rsidP="00E03585">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отдела лицензионного контроля – </w:t>
            </w:r>
            <w:r w:rsidR="00822BA2">
              <w:rPr>
                <w:rFonts w:ascii="Times New Roman" w:eastAsia="Times New Roman" w:hAnsi="Times New Roman" w:cs="Times New Roman"/>
                <w:lang w:eastAsia="ru-RU"/>
              </w:rPr>
              <w:t>Волков К.С.</w:t>
            </w:r>
          </w:p>
        </w:tc>
      </w:tr>
      <w:tr w:rsidR="001E012A" w:rsidRPr="00FB1D5A" w:rsidTr="00334110">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tcPr>
          <w:p w:rsidR="001E012A" w:rsidRPr="00FB1D5A" w:rsidRDefault="001E012A" w:rsidP="001E012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lastRenderedPageBreak/>
              <w:t>5.</w:t>
            </w:r>
          </w:p>
        </w:tc>
        <w:tc>
          <w:tcPr>
            <w:tcW w:w="1843" w:type="dxa"/>
            <w:vMerge w:val="restart"/>
            <w:tcBorders>
              <w:top w:val="single" w:sz="4" w:space="0" w:color="auto"/>
              <w:left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Проведение профилактических визитов</w:t>
            </w:r>
          </w:p>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5.1 проведение обязательных профилактических визитов в отношении контролируемых лиц, приступающих к осуществлению деятельности в области розничной продажи алкогольной и спиртосодержащей продукции, а также после получения соответствующей лицензии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77238E">
              <w:rPr>
                <w:rFonts w:ascii="Times New Roman" w:eastAsia="Times New Roman" w:hAnsi="Times New Roman" w:cs="Times New Roman"/>
                <w:lang w:eastAsia="ru-RU"/>
              </w:rPr>
              <w:t>в течение одного года со дня начала осуществления контролируемым лицом деятельности</w:t>
            </w:r>
          </w:p>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ru-RU"/>
              </w:rPr>
            </w:pPr>
            <w:r w:rsidRPr="00FB1D5A">
              <w:rPr>
                <w:rFonts w:ascii="Times New Roman" w:eastAsia="Times New Roman" w:hAnsi="Times New Roman" w:cs="Times New Roman"/>
                <w:lang w:eastAsia="ru-RU"/>
              </w:rPr>
              <w:t>в области розничной продажи алкогольной и спиртосодержащей продукции</w:t>
            </w:r>
          </w:p>
        </w:tc>
        <w:tc>
          <w:tcPr>
            <w:tcW w:w="1843"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и информирование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Default="001E012A" w:rsidP="00FB1D5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p w:rsidR="001E012A" w:rsidRDefault="001E012A" w:rsidP="0077238E">
            <w:pPr>
              <w:overflowPunct w:val="0"/>
              <w:autoSpaceDE w:val="0"/>
              <w:autoSpaceDN w:val="0"/>
              <w:adjustRightInd w:val="0"/>
              <w:spacing w:after="0" w:line="240" w:lineRule="auto"/>
              <w:ind w:right="-13"/>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отдела лицензионного контроля – Забелин В.В.</w:t>
            </w:r>
          </w:p>
          <w:p w:rsidR="001E012A" w:rsidRDefault="001E012A" w:rsidP="0077238E">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сектора декларирования розничной продажи алкогольной продукции в Управлении – </w:t>
            </w:r>
            <w:proofErr w:type="spellStart"/>
            <w:r>
              <w:rPr>
                <w:rFonts w:ascii="Times New Roman" w:eastAsia="Times New Roman" w:hAnsi="Times New Roman" w:cs="Times New Roman"/>
                <w:lang w:eastAsia="ru-RU"/>
              </w:rPr>
              <w:t>Хабибянова</w:t>
            </w:r>
            <w:proofErr w:type="spellEnd"/>
            <w:r>
              <w:rPr>
                <w:rFonts w:ascii="Times New Roman" w:eastAsia="Times New Roman" w:hAnsi="Times New Roman" w:cs="Times New Roman"/>
                <w:lang w:eastAsia="ru-RU"/>
              </w:rPr>
              <w:t xml:space="preserve"> Л.Р.</w:t>
            </w:r>
          </w:p>
          <w:p w:rsidR="001E012A" w:rsidRPr="00FB1D5A" w:rsidRDefault="001E012A" w:rsidP="0077238E">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Главные государственные инспекторы –  </w:t>
            </w:r>
            <w:proofErr w:type="spellStart"/>
            <w:r>
              <w:rPr>
                <w:rFonts w:ascii="Times New Roman" w:eastAsia="Times New Roman" w:hAnsi="Times New Roman" w:cs="Times New Roman"/>
                <w:lang w:eastAsia="ru-RU"/>
              </w:rPr>
              <w:t>Варавинова</w:t>
            </w:r>
            <w:proofErr w:type="spellEnd"/>
            <w:r>
              <w:rPr>
                <w:rFonts w:ascii="Times New Roman" w:eastAsia="Times New Roman" w:hAnsi="Times New Roman" w:cs="Times New Roman"/>
                <w:lang w:eastAsia="ru-RU"/>
              </w:rPr>
              <w:t xml:space="preserve"> О.С., Волков К.С., Иванов А.А.</w:t>
            </w:r>
          </w:p>
        </w:tc>
      </w:tr>
      <w:tr w:rsidR="001E012A" w:rsidRPr="00FB1D5A" w:rsidTr="00334110">
        <w:tc>
          <w:tcPr>
            <w:tcW w:w="425" w:type="dxa"/>
            <w:vMerge/>
            <w:tcBorders>
              <w:left w:val="outset" w:sz="6" w:space="0" w:color="auto"/>
              <w:bottom w:val="single" w:sz="4"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843" w:type="dxa"/>
            <w:vMerge/>
            <w:tcBorders>
              <w:left w:val="outset" w:sz="6" w:space="0" w:color="auto"/>
              <w:bottom w:val="single" w:sz="4"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E012A" w:rsidRPr="001E012A" w:rsidRDefault="001E012A" w:rsidP="001E012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5.2. проведение п</w:t>
            </w:r>
            <w:r w:rsidRPr="001E012A">
              <w:rPr>
                <w:rFonts w:ascii="Times New Roman" w:eastAsia="Times New Roman" w:hAnsi="Times New Roman" w:cs="Times New Roman"/>
                <w:lang w:eastAsia="ru-RU"/>
              </w:rPr>
              <w:t>рофилактическ</w:t>
            </w:r>
            <w:r>
              <w:rPr>
                <w:rFonts w:ascii="Times New Roman" w:eastAsia="Times New Roman" w:hAnsi="Times New Roman" w:cs="Times New Roman"/>
                <w:lang w:eastAsia="ru-RU"/>
              </w:rPr>
              <w:t>ой</w:t>
            </w:r>
            <w:r w:rsidRPr="001E012A">
              <w:rPr>
                <w:rFonts w:ascii="Times New Roman" w:eastAsia="Times New Roman" w:hAnsi="Times New Roman" w:cs="Times New Roman"/>
                <w:lang w:eastAsia="ru-RU"/>
              </w:rPr>
              <w:t xml:space="preserve"> бесед</w:t>
            </w:r>
            <w:r>
              <w:rPr>
                <w:rFonts w:ascii="Times New Roman" w:eastAsia="Times New Roman" w:hAnsi="Times New Roman" w:cs="Times New Roman"/>
                <w:lang w:eastAsia="ru-RU"/>
              </w:rPr>
              <w:t>ы</w:t>
            </w:r>
            <w:r w:rsidRPr="001E012A">
              <w:rPr>
                <w:rFonts w:ascii="Times New Roman" w:eastAsia="Times New Roman" w:hAnsi="Times New Roman" w:cs="Times New Roman"/>
                <w:lang w:eastAsia="ru-RU"/>
              </w:rPr>
              <w:t xml:space="preserve"> по месту</w:t>
            </w:r>
          </w:p>
          <w:p w:rsidR="001E012A" w:rsidRPr="001E012A" w:rsidRDefault="001E012A" w:rsidP="001E012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1E012A">
              <w:rPr>
                <w:rFonts w:ascii="Times New Roman" w:eastAsia="Times New Roman" w:hAnsi="Times New Roman" w:cs="Times New Roman"/>
                <w:lang w:eastAsia="ru-RU"/>
              </w:rPr>
              <w:t>осуществления деятельности</w:t>
            </w:r>
          </w:p>
          <w:p w:rsidR="001E012A" w:rsidRPr="001E012A" w:rsidRDefault="001E012A" w:rsidP="001E012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1E012A">
              <w:rPr>
                <w:rFonts w:ascii="Times New Roman" w:eastAsia="Times New Roman" w:hAnsi="Times New Roman" w:cs="Times New Roman"/>
                <w:lang w:eastAsia="ru-RU"/>
              </w:rPr>
              <w:t>контролируемого лица либо путем</w:t>
            </w:r>
          </w:p>
          <w:p w:rsidR="001E012A" w:rsidRPr="00FB1D5A" w:rsidRDefault="001E012A" w:rsidP="001E012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1E012A">
              <w:rPr>
                <w:rFonts w:ascii="Times New Roman" w:eastAsia="Times New Roman" w:hAnsi="Times New Roman" w:cs="Times New Roman"/>
                <w:lang w:eastAsia="ru-RU"/>
              </w:rPr>
              <w:t>использования видео-конференц-связи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 инициативе Министерства или по обращениям контролируемых лиц</w:t>
            </w:r>
          </w:p>
        </w:tc>
        <w:tc>
          <w:tcPr>
            <w:tcW w:w="1843"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1E012A" w:rsidRPr="00FB1D5A" w:rsidRDefault="001E012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FB1D5A">
              <w:rPr>
                <w:rFonts w:ascii="Times New Roman" w:eastAsia="Times New Roman" w:hAnsi="Times New Roman" w:cs="Times New Roman"/>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E012A" w:rsidRDefault="001E012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Начальник Управления – </w:t>
            </w:r>
            <w:proofErr w:type="spellStart"/>
            <w:r>
              <w:rPr>
                <w:rFonts w:ascii="Times New Roman" w:eastAsia="Times New Roman" w:hAnsi="Times New Roman" w:cs="Times New Roman"/>
                <w:lang w:eastAsia="ru-RU"/>
              </w:rPr>
              <w:t>Зубринская</w:t>
            </w:r>
            <w:proofErr w:type="spellEnd"/>
            <w:r>
              <w:rPr>
                <w:rFonts w:ascii="Times New Roman" w:eastAsia="Times New Roman" w:hAnsi="Times New Roman" w:cs="Times New Roman"/>
                <w:lang w:eastAsia="ru-RU"/>
              </w:rPr>
              <w:t xml:space="preserve"> Н.В.</w:t>
            </w:r>
          </w:p>
          <w:p w:rsidR="001E012A" w:rsidRDefault="001E012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1E012A" w:rsidRPr="00FB1D5A" w:rsidRDefault="001E012A" w:rsidP="00D00FC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начальника Управления – начальник отдела лицензионного контроля – </w:t>
            </w:r>
            <w:proofErr w:type="spellStart"/>
            <w:r>
              <w:rPr>
                <w:rFonts w:ascii="Times New Roman" w:eastAsia="Times New Roman" w:hAnsi="Times New Roman" w:cs="Times New Roman"/>
                <w:lang w:eastAsia="ru-RU"/>
              </w:rPr>
              <w:t>Корепанова</w:t>
            </w:r>
            <w:proofErr w:type="spellEnd"/>
            <w:r>
              <w:rPr>
                <w:rFonts w:ascii="Times New Roman" w:eastAsia="Times New Roman" w:hAnsi="Times New Roman" w:cs="Times New Roman"/>
                <w:lang w:eastAsia="ru-RU"/>
              </w:rPr>
              <w:t xml:space="preserve"> А.В.</w:t>
            </w:r>
          </w:p>
        </w:tc>
      </w:tr>
    </w:tbl>
    <w:p w:rsidR="00FB1D5A" w:rsidRPr="00FB1D5A" w:rsidRDefault="00FB1D5A" w:rsidP="00FB1D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sectPr w:rsidR="00FB1D5A" w:rsidRPr="00FB1D5A" w:rsidSect="00FB1D5A">
      <w:type w:val="continuous"/>
      <w:pgSz w:w="16834" w:h="11909" w:orient="landscape"/>
      <w:pgMar w:top="1701"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2E1"/>
    <w:multiLevelType w:val="singleLevel"/>
    <w:tmpl w:val="3A3446B2"/>
    <w:lvl w:ilvl="0">
      <w:start w:val="1"/>
      <w:numFmt w:val="decimal"/>
      <w:lvlText w:val="%1."/>
      <w:legacy w:legacy="1" w:legacySpace="0" w:legacyIndent="302"/>
      <w:lvlJc w:val="left"/>
      <w:rPr>
        <w:rFonts w:ascii="Times New Roman" w:hAnsi="Times New Roman" w:cs="Times New Roman" w:hint="default"/>
      </w:rPr>
    </w:lvl>
  </w:abstractNum>
  <w:abstractNum w:abstractNumId="1">
    <w:nsid w:val="0A2D0783"/>
    <w:multiLevelType w:val="multilevel"/>
    <w:tmpl w:val="064CEEE6"/>
    <w:lvl w:ilvl="0">
      <w:start w:val="1"/>
      <w:numFmt w:val="russianLower"/>
      <w:lvlText w:val="%1)"/>
      <w:lvlJc w:val="left"/>
      <w:pPr>
        <w:tabs>
          <w:tab w:val="num" w:pos="851"/>
        </w:tabs>
        <w:ind w:left="851" w:hanging="283"/>
      </w:pPr>
      <w:rPr>
        <w:rFonts w:hint="default"/>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E"/>
    <w:rsid w:val="000000A6"/>
    <w:rsid w:val="00000D24"/>
    <w:rsid w:val="00003290"/>
    <w:rsid w:val="000036EF"/>
    <w:rsid w:val="0000392E"/>
    <w:rsid w:val="000040F7"/>
    <w:rsid w:val="000057E9"/>
    <w:rsid w:val="00006B8A"/>
    <w:rsid w:val="000125BF"/>
    <w:rsid w:val="00013C9E"/>
    <w:rsid w:val="00015525"/>
    <w:rsid w:val="00017633"/>
    <w:rsid w:val="00020562"/>
    <w:rsid w:val="00021139"/>
    <w:rsid w:val="00022217"/>
    <w:rsid w:val="00023D8B"/>
    <w:rsid w:val="0003121F"/>
    <w:rsid w:val="00031435"/>
    <w:rsid w:val="0003181D"/>
    <w:rsid w:val="00032A3A"/>
    <w:rsid w:val="00034249"/>
    <w:rsid w:val="00040096"/>
    <w:rsid w:val="00044099"/>
    <w:rsid w:val="00047B53"/>
    <w:rsid w:val="00053035"/>
    <w:rsid w:val="00056884"/>
    <w:rsid w:val="00057622"/>
    <w:rsid w:val="00061774"/>
    <w:rsid w:val="00065FA9"/>
    <w:rsid w:val="00071858"/>
    <w:rsid w:val="0008141E"/>
    <w:rsid w:val="00086A80"/>
    <w:rsid w:val="00090094"/>
    <w:rsid w:val="0009582E"/>
    <w:rsid w:val="000B037E"/>
    <w:rsid w:val="000B0930"/>
    <w:rsid w:val="000B2F92"/>
    <w:rsid w:val="000B50FD"/>
    <w:rsid w:val="000C44B1"/>
    <w:rsid w:val="000C5845"/>
    <w:rsid w:val="000C5DAD"/>
    <w:rsid w:val="000C63F2"/>
    <w:rsid w:val="000C73CC"/>
    <w:rsid w:val="000D2D7D"/>
    <w:rsid w:val="000D34A2"/>
    <w:rsid w:val="000D728F"/>
    <w:rsid w:val="000E0B5F"/>
    <w:rsid w:val="000E1C2B"/>
    <w:rsid w:val="000E1E4F"/>
    <w:rsid w:val="000E1FF1"/>
    <w:rsid w:val="000E2E7F"/>
    <w:rsid w:val="000E3445"/>
    <w:rsid w:val="000F0035"/>
    <w:rsid w:val="000F03E5"/>
    <w:rsid w:val="000F0596"/>
    <w:rsid w:val="000F5E87"/>
    <w:rsid w:val="000F6340"/>
    <w:rsid w:val="000F72EB"/>
    <w:rsid w:val="00105823"/>
    <w:rsid w:val="00105DCE"/>
    <w:rsid w:val="0010738D"/>
    <w:rsid w:val="00111E7A"/>
    <w:rsid w:val="0011321F"/>
    <w:rsid w:val="00115305"/>
    <w:rsid w:val="00121D7A"/>
    <w:rsid w:val="00122954"/>
    <w:rsid w:val="001244EB"/>
    <w:rsid w:val="00132662"/>
    <w:rsid w:val="00132AAB"/>
    <w:rsid w:val="0013484E"/>
    <w:rsid w:val="00135849"/>
    <w:rsid w:val="00141076"/>
    <w:rsid w:val="00143037"/>
    <w:rsid w:val="0014313A"/>
    <w:rsid w:val="00150DB0"/>
    <w:rsid w:val="00152CA4"/>
    <w:rsid w:val="0015339E"/>
    <w:rsid w:val="00157DE0"/>
    <w:rsid w:val="0016073A"/>
    <w:rsid w:val="00160FDF"/>
    <w:rsid w:val="00161F20"/>
    <w:rsid w:val="00163CFC"/>
    <w:rsid w:val="00165329"/>
    <w:rsid w:val="001656B2"/>
    <w:rsid w:val="00170430"/>
    <w:rsid w:val="00172DE2"/>
    <w:rsid w:val="001811FD"/>
    <w:rsid w:val="00182126"/>
    <w:rsid w:val="001829E5"/>
    <w:rsid w:val="00183C54"/>
    <w:rsid w:val="0018447F"/>
    <w:rsid w:val="00185025"/>
    <w:rsid w:val="0019133A"/>
    <w:rsid w:val="00193AF3"/>
    <w:rsid w:val="00195450"/>
    <w:rsid w:val="001A0BAF"/>
    <w:rsid w:val="001B0824"/>
    <w:rsid w:val="001B1815"/>
    <w:rsid w:val="001B7A34"/>
    <w:rsid w:val="001C0541"/>
    <w:rsid w:val="001C1FE0"/>
    <w:rsid w:val="001C2ECE"/>
    <w:rsid w:val="001C3AC0"/>
    <w:rsid w:val="001D15AB"/>
    <w:rsid w:val="001D3F1A"/>
    <w:rsid w:val="001D4144"/>
    <w:rsid w:val="001D5C8D"/>
    <w:rsid w:val="001D67AC"/>
    <w:rsid w:val="001E012A"/>
    <w:rsid w:val="001E0CCB"/>
    <w:rsid w:val="001E16F9"/>
    <w:rsid w:val="001E19E4"/>
    <w:rsid w:val="001E29A8"/>
    <w:rsid w:val="001E2D4E"/>
    <w:rsid w:val="001E3263"/>
    <w:rsid w:val="001E69E0"/>
    <w:rsid w:val="001E7E8B"/>
    <w:rsid w:val="001F1139"/>
    <w:rsid w:val="001F4499"/>
    <w:rsid w:val="00202C80"/>
    <w:rsid w:val="00203C12"/>
    <w:rsid w:val="002041B3"/>
    <w:rsid w:val="002072E0"/>
    <w:rsid w:val="0021206D"/>
    <w:rsid w:val="002123DD"/>
    <w:rsid w:val="00213F89"/>
    <w:rsid w:val="00214C7C"/>
    <w:rsid w:val="00222494"/>
    <w:rsid w:val="002242C8"/>
    <w:rsid w:val="0022586F"/>
    <w:rsid w:val="00230F01"/>
    <w:rsid w:val="00232A4F"/>
    <w:rsid w:val="002346A4"/>
    <w:rsid w:val="002366E0"/>
    <w:rsid w:val="00240C41"/>
    <w:rsid w:val="00242552"/>
    <w:rsid w:val="0024330E"/>
    <w:rsid w:val="002529D2"/>
    <w:rsid w:val="002553CD"/>
    <w:rsid w:val="00256063"/>
    <w:rsid w:val="00257D95"/>
    <w:rsid w:val="002602D2"/>
    <w:rsid w:val="00260F07"/>
    <w:rsid w:val="002620BE"/>
    <w:rsid w:val="00262852"/>
    <w:rsid w:val="00263836"/>
    <w:rsid w:val="0026682C"/>
    <w:rsid w:val="002755AF"/>
    <w:rsid w:val="00276B4C"/>
    <w:rsid w:val="0028145F"/>
    <w:rsid w:val="002844FB"/>
    <w:rsid w:val="002912AC"/>
    <w:rsid w:val="00291F5F"/>
    <w:rsid w:val="00297AFD"/>
    <w:rsid w:val="00297F30"/>
    <w:rsid w:val="002B061E"/>
    <w:rsid w:val="002B283A"/>
    <w:rsid w:val="002B40F5"/>
    <w:rsid w:val="002B63DA"/>
    <w:rsid w:val="002C2D04"/>
    <w:rsid w:val="002C55DB"/>
    <w:rsid w:val="002C78A4"/>
    <w:rsid w:val="002D1455"/>
    <w:rsid w:val="002D2BEF"/>
    <w:rsid w:val="002D6A52"/>
    <w:rsid w:val="002D797D"/>
    <w:rsid w:val="002D7A3B"/>
    <w:rsid w:val="002E24B4"/>
    <w:rsid w:val="002E3429"/>
    <w:rsid w:val="002E3C3C"/>
    <w:rsid w:val="002F3337"/>
    <w:rsid w:val="002F5BFC"/>
    <w:rsid w:val="002F72EF"/>
    <w:rsid w:val="002F7E52"/>
    <w:rsid w:val="00302B00"/>
    <w:rsid w:val="003047EF"/>
    <w:rsid w:val="00313B80"/>
    <w:rsid w:val="00317483"/>
    <w:rsid w:val="003209BE"/>
    <w:rsid w:val="00321197"/>
    <w:rsid w:val="003215C0"/>
    <w:rsid w:val="00323179"/>
    <w:rsid w:val="00325F46"/>
    <w:rsid w:val="00334F31"/>
    <w:rsid w:val="00336DEE"/>
    <w:rsid w:val="003405C8"/>
    <w:rsid w:val="00345883"/>
    <w:rsid w:val="00350333"/>
    <w:rsid w:val="00350D2F"/>
    <w:rsid w:val="00350DA7"/>
    <w:rsid w:val="00352143"/>
    <w:rsid w:val="003528F1"/>
    <w:rsid w:val="00355DEA"/>
    <w:rsid w:val="00356447"/>
    <w:rsid w:val="00357D7E"/>
    <w:rsid w:val="003651B6"/>
    <w:rsid w:val="00366DE5"/>
    <w:rsid w:val="00373729"/>
    <w:rsid w:val="00376888"/>
    <w:rsid w:val="00380464"/>
    <w:rsid w:val="003816F8"/>
    <w:rsid w:val="00382AAD"/>
    <w:rsid w:val="0038394F"/>
    <w:rsid w:val="00384213"/>
    <w:rsid w:val="00385D2F"/>
    <w:rsid w:val="00385E47"/>
    <w:rsid w:val="00390AD5"/>
    <w:rsid w:val="00392CAB"/>
    <w:rsid w:val="003958C2"/>
    <w:rsid w:val="003962B6"/>
    <w:rsid w:val="003A0EAE"/>
    <w:rsid w:val="003A3567"/>
    <w:rsid w:val="003A52B5"/>
    <w:rsid w:val="003A6DC3"/>
    <w:rsid w:val="003B238F"/>
    <w:rsid w:val="003B66A7"/>
    <w:rsid w:val="003B683A"/>
    <w:rsid w:val="003C3146"/>
    <w:rsid w:val="003C3FD4"/>
    <w:rsid w:val="003C543B"/>
    <w:rsid w:val="003C5F1B"/>
    <w:rsid w:val="003C6674"/>
    <w:rsid w:val="003D2410"/>
    <w:rsid w:val="003D3268"/>
    <w:rsid w:val="003D3FA1"/>
    <w:rsid w:val="003D4B46"/>
    <w:rsid w:val="003D69CD"/>
    <w:rsid w:val="003E2CF2"/>
    <w:rsid w:val="003E39DA"/>
    <w:rsid w:val="003E4ACD"/>
    <w:rsid w:val="003E4C0A"/>
    <w:rsid w:val="003F0D81"/>
    <w:rsid w:val="003F189A"/>
    <w:rsid w:val="003F21C5"/>
    <w:rsid w:val="003F4455"/>
    <w:rsid w:val="003F7A4C"/>
    <w:rsid w:val="003F7FD8"/>
    <w:rsid w:val="00400D5F"/>
    <w:rsid w:val="004011B5"/>
    <w:rsid w:val="00401CFE"/>
    <w:rsid w:val="0040229B"/>
    <w:rsid w:val="0040426E"/>
    <w:rsid w:val="00407958"/>
    <w:rsid w:val="00407CC0"/>
    <w:rsid w:val="00412204"/>
    <w:rsid w:val="00412462"/>
    <w:rsid w:val="004157A0"/>
    <w:rsid w:val="0042074E"/>
    <w:rsid w:val="0042132C"/>
    <w:rsid w:val="00422670"/>
    <w:rsid w:val="00426CD0"/>
    <w:rsid w:val="00427823"/>
    <w:rsid w:val="00430E3B"/>
    <w:rsid w:val="00430F68"/>
    <w:rsid w:val="00431209"/>
    <w:rsid w:val="0044098F"/>
    <w:rsid w:val="00442E32"/>
    <w:rsid w:val="00444F56"/>
    <w:rsid w:val="0044594A"/>
    <w:rsid w:val="00446930"/>
    <w:rsid w:val="004553B3"/>
    <w:rsid w:val="00455BBC"/>
    <w:rsid w:val="00457473"/>
    <w:rsid w:val="00457731"/>
    <w:rsid w:val="00467C56"/>
    <w:rsid w:val="00472E72"/>
    <w:rsid w:val="00473FCD"/>
    <w:rsid w:val="0047586B"/>
    <w:rsid w:val="004767FF"/>
    <w:rsid w:val="0047777B"/>
    <w:rsid w:val="00481885"/>
    <w:rsid w:val="00482184"/>
    <w:rsid w:val="004872CF"/>
    <w:rsid w:val="00492C52"/>
    <w:rsid w:val="004972D3"/>
    <w:rsid w:val="004A54BB"/>
    <w:rsid w:val="004A6822"/>
    <w:rsid w:val="004B2FCD"/>
    <w:rsid w:val="004C1837"/>
    <w:rsid w:val="004C303E"/>
    <w:rsid w:val="004C61DC"/>
    <w:rsid w:val="004D170B"/>
    <w:rsid w:val="004D5479"/>
    <w:rsid w:val="004E1C21"/>
    <w:rsid w:val="004E38D4"/>
    <w:rsid w:val="004E4DAD"/>
    <w:rsid w:val="004F79AE"/>
    <w:rsid w:val="004F7B51"/>
    <w:rsid w:val="00500C70"/>
    <w:rsid w:val="005010A7"/>
    <w:rsid w:val="0050405F"/>
    <w:rsid w:val="00505CD5"/>
    <w:rsid w:val="00522649"/>
    <w:rsid w:val="005233BD"/>
    <w:rsid w:val="00525483"/>
    <w:rsid w:val="0053370E"/>
    <w:rsid w:val="00534A8D"/>
    <w:rsid w:val="00534E4F"/>
    <w:rsid w:val="00536287"/>
    <w:rsid w:val="0054005C"/>
    <w:rsid w:val="005400FE"/>
    <w:rsid w:val="00541D76"/>
    <w:rsid w:val="00546E77"/>
    <w:rsid w:val="0055056A"/>
    <w:rsid w:val="00550C7F"/>
    <w:rsid w:val="00550DEF"/>
    <w:rsid w:val="00550E21"/>
    <w:rsid w:val="0055124E"/>
    <w:rsid w:val="00552F62"/>
    <w:rsid w:val="00556D55"/>
    <w:rsid w:val="005621B9"/>
    <w:rsid w:val="00570D9A"/>
    <w:rsid w:val="0057490B"/>
    <w:rsid w:val="00574948"/>
    <w:rsid w:val="00577441"/>
    <w:rsid w:val="00577E6F"/>
    <w:rsid w:val="0058066A"/>
    <w:rsid w:val="005856ED"/>
    <w:rsid w:val="00594760"/>
    <w:rsid w:val="0059533D"/>
    <w:rsid w:val="0059542C"/>
    <w:rsid w:val="00595E10"/>
    <w:rsid w:val="00596A6E"/>
    <w:rsid w:val="005A1A11"/>
    <w:rsid w:val="005A286B"/>
    <w:rsid w:val="005A492D"/>
    <w:rsid w:val="005A63BB"/>
    <w:rsid w:val="005B0BA2"/>
    <w:rsid w:val="005B170F"/>
    <w:rsid w:val="005B328B"/>
    <w:rsid w:val="005B3B15"/>
    <w:rsid w:val="005B4B9A"/>
    <w:rsid w:val="005B5DFC"/>
    <w:rsid w:val="005B7FCC"/>
    <w:rsid w:val="005C007A"/>
    <w:rsid w:val="005C0B2C"/>
    <w:rsid w:val="005C3BD5"/>
    <w:rsid w:val="005C444A"/>
    <w:rsid w:val="005C5705"/>
    <w:rsid w:val="005D06F1"/>
    <w:rsid w:val="005D23CA"/>
    <w:rsid w:val="005D4B35"/>
    <w:rsid w:val="005D567F"/>
    <w:rsid w:val="005D56B2"/>
    <w:rsid w:val="005D7693"/>
    <w:rsid w:val="005D7AA7"/>
    <w:rsid w:val="005E0A7B"/>
    <w:rsid w:val="005E1183"/>
    <w:rsid w:val="005E16A5"/>
    <w:rsid w:val="005E1801"/>
    <w:rsid w:val="005E4665"/>
    <w:rsid w:val="005E74E2"/>
    <w:rsid w:val="005F06C8"/>
    <w:rsid w:val="005F34DD"/>
    <w:rsid w:val="005F5B25"/>
    <w:rsid w:val="005F6FDB"/>
    <w:rsid w:val="005F7CB0"/>
    <w:rsid w:val="006057EA"/>
    <w:rsid w:val="006105B2"/>
    <w:rsid w:val="00610E62"/>
    <w:rsid w:val="00610EC8"/>
    <w:rsid w:val="00612B06"/>
    <w:rsid w:val="00612B36"/>
    <w:rsid w:val="006205A4"/>
    <w:rsid w:val="00620780"/>
    <w:rsid w:val="0062218C"/>
    <w:rsid w:val="00622D33"/>
    <w:rsid w:val="00625C63"/>
    <w:rsid w:val="00627381"/>
    <w:rsid w:val="00627B69"/>
    <w:rsid w:val="00631037"/>
    <w:rsid w:val="00632935"/>
    <w:rsid w:val="00632DF1"/>
    <w:rsid w:val="00636137"/>
    <w:rsid w:val="00636B3D"/>
    <w:rsid w:val="006417C0"/>
    <w:rsid w:val="006461C2"/>
    <w:rsid w:val="0065167E"/>
    <w:rsid w:val="0065176F"/>
    <w:rsid w:val="00652BF7"/>
    <w:rsid w:val="00652F1E"/>
    <w:rsid w:val="00653C06"/>
    <w:rsid w:val="00655055"/>
    <w:rsid w:val="00655450"/>
    <w:rsid w:val="00655556"/>
    <w:rsid w:val="00656098"/>
    <w:rsid w:val="006579CA"/>
    <w:rsid w:val="0066147F"/>
    <w:rsid w:val="006615F4"/>
    <w:rsid w:val="00670334"/>
    <w:rsid w:val="00670D1B"/>
    <w:rsid w:val="0067232D"/>
    <w:rsid w:val="0067664B"/>
    <w:rsid w:val="00680084"/>
    <w:rsid w:val="0068448A"/>
    <w:rsid w:val="00693F87"/>
    <w:rsid w:val="00697B2C"/>
    <w:rsid w:val="006A044E"/>
    <w:rsid w:val="006A4712"/>
    <w:rsid w:val="006B2A41"/>
    <w:rsid w:val="006B3538"/>
    <w:rsid w:val="006B4200"/>
    <w:rsid w:val="006B4B89"/>
    <w:rsid w:val="006B6EA2"/>
    <w:rsid w:val="006C05F7"/>
    <w:rsid w:val="006C1DA6"/>
    <w:rsid w:val="006C2A66"/>
    <w:rsid w:val="006C62BB"/>
    <w:rsid w:val="006C69A4"/>
    <w:rsid w:val="006D5652"/>
    <w:rsid w:val="006D5951"/>
    <w:rsid w:val="006D6D4D"/>
    <w:rsid w:val="006D7A91"/>
    <w:rsid w:val="006E64AC"/>
    <w:rsid w:val="006F2925"/>
    <w:rsid w:val="006F3F89"/>
    <w:rsid w:val="006F5844"/>
    <w:rsid w:val="006F64EB"/>
    <w:rsid w:val="006F75A4"/>
    <w:rsid w:val="00702507"/>
    <w:rsid w:val="007066E1"/>
    <w:rsid w:val="00706E09"/>
    <w:rsid w:val="007100C3"/>
    <w:rsid w:val="007107B4"/>
    <w:rsid w:val="00715652"/>
    <w:rsid w:val="00720415"/>
    <w:rsid w:val="00724669"/>
    <w:rsid w:val="00724922"/>
    <w:rsid w:val="00725A85"/>
    <w:rsid w:val="00727F24"/>
    <w:rsid w:val="00735637"/>
    <w:rsid w:val="007473DD"/>
    <w:rsid w:val="00752827"/>
    <w:rsid w:val="00753E5E"/>
    <w:rsid w:val="00755B29"/>
    <w:rsid w:val="00756CCA"/>
    <w:rsid w:val="007570D3"/>
    <w:rsid w:val="00762AE4"/>
    <w:rsid w:val="0077010A"/>
    <w:rsid w:val="0077045A"/>
    <w:rsid w:val="0077133F"/>
    <w:rsid w:val="0077238E"/>
    <w:rsid w:val="00772951"/>
    <w:rsid w:val="00772D3F"/>
    <w:rsid w:val="00773922"/>
    <w:rsid w:val="00775B85"/>
    <w:rsid w:val="0078135F"/>
    <w:rsid w:val="00790FB4"/>
    <w:rsid w:val="00791144"/>
    <w:rsid w:val="00792FBA"/>
    <w:rsid w:val="00793348"/>
    <w:rsid w:val="007A203E"/>
    <w:rsid w:val="007A21A9"/>
    <w:rsid w:val="007A21BC"/>
    <w:rsid w:val="007A2759"/>
    <w:rsid w:val="007A4FDD"/>
    <w:rsid w:val="007B0382"/>
    <w:rsid w:val="007B0451"/>
    <w:rsid w:val="007B3621"/>
    <w:rsid w:val="007B783E"/>
    <w:rsid w:val="007C03BC"/>
    <w:rsid w:val="007C1BFB"/>
    <w:rsid w:val="007C37CB"/>
    <w:rsid w:val="007C505F"/>
    <w:rsid w:val="007D0A65"/>
    <w:rsid w:val="007D156C"/>
    <w:rsid w:val="007D5582"/>
    <w:rsid w:val="007E2BF5"/>
    <w:rsid w:val="007E4098"/>
    <w:rsid w:val="007E4778"/>
    <w:rsid w:val="007E516E"/>
    <w:rsid w:val="007E6DF5"/>
    <w:rsid w:val="007F14D5"/>
    <w:rsid w:val="007F56C1"/>
    <w:rsid w:val="007F68C7"/>
    <w:rsid w:val="007F6B2A"/>
    <w:rsid w:val="007F6E71"/>
    <w:rsid w:val="008010C1"/>
    <w:rsid w:val="008024A9"/>
    <w:rsid w:val="00807240"/>
    <w:rsid w:val="00807E5E"/>
    <w:rsid w:val="00816345"/>
    <w:rsid w:val="0081770E"/>
    <w:rsid w:val="00822BA2"/>
    <w:rsid w:val="008245F4"/>
    <w:rsid w:val="00824BE1"/>
    <w:rsid w:val="00833732"/>
    <w:rsid w:val="008343E4"/>
    <w:rsid w:val="00835738"/>
    <w:rsid w:val="008376A7"/>
    <w:rsid w:val="0084025A"/>
    <w:rsid w:val="008428DE"/>
    <w:rsid w:val="008447EF"/>
    <w:rsid w:val="008449DF"/>
    <w:rsid w:val="00844BEA"/>
    <w:rsid w:val="008523BE"/>
    <w:rsid w:val="00856720"/>
    <w:rsid w:val="008579D4"/>
    <w:rsid w:val="00857BDB"/>
    <w:rsid w:val="008605E3"/>
    <w:rsid w:val="00860CE7"/>
    <w:rsid w:val="0086566F"/>
    <w:rsid w:val="008663C8"/>
    <w:rsid w:val="008735FB"/>
    <w:rsid w:val="00873A8D"/>
    <w:rsid w:val="00876BF8"/>
    <w:rsid w:val="00882F84"/>
    <w:rsid w:val="008850FD"/>
    <w:rsid w:val="00885A44"/>
    <w:rsid w:val="008876F4"/>
    <w:rsid w:val="00890050"/>
    <w:rsid w:val="00891FD5"/>
    <w:rsid w:val="008A1030"/>
    <w:rsid w:val="008A11E1"/>
    <w:rsid w:val="008A1D79"/>
    <w:rsid w:val="008A214F"/>
    <w:rsid w:val="008A3F57"/>
    <w:rsid w:val="008A7147"/>
    <w:rsid w:val="008A78A9"/>
    <w:rsid w:val="008B0E7D"/>
    <w:rsid w:val="008B3EA9"/>
    <w:rsid w:val="008B451A"/>
    <w:rsid w:val="008D1F70"/>
    <w:rsid w:val="008D2A79"/>
    <w:rsid w:val="008D499D"/>
    <w:rsid w:val="008D7AE8"/>
    <w:rsid w:val="008E00FB"/>
    <w:rsid w:val="008E15A7"/>
    <w:rsid w:val="008E1E3A"/>
    <w:rsid w:val="008E28F8"/>
    <w:rsid w:val="008E5D44"/>
    <w:rsid w:val="008E677B"/>
    <w:rsid w:val="008E7233"/>
    <w:rsid w:val="008F066E"/>
    <w:rsid w:val="008F1DDF"/>
    <w:rsid w:val="008F2BC8"/>
    <w:rsid w:val="008F2FE8"/>
    <w:rsid w:val="008F3098"/>
    <w:rsid w:val="0090043A"/>
    <w:rsid w:val="00901E64"/>
    <w:rsid w:val="00902186"/>
    <w:rsid w:val="00903C2E"/>
    <w:rsid w:val="0090699D"/>
    <w:rsid w:val="00910949"/>
    <w:rsid w:val="0091134E"/>
    <w:rsid w:val="00914D29"/>
    <w:rsid w:val="00916FE9"/>
    <w:rsid w:val="00921C28"/>
    <w:rsid w:val="0092375A"/>
    <w:rsid w:val="00924311"/>
    <w:rsid w:val="00924C96"/>
    <w:rsid w:val="009254D4"/>
    <w:rsid w:val="009271A2"/>
    <w:rsid w:val="00927CAE"/>
    <w:rsid w:val="009305BB"/>
    <w:rsid w:val="00930970"/>
    <w:rsid w:val="00930983"/>
    <w:rsid w:val="0093614F"/>
    <w:rsid w:val="009378A5"/>
    <w:rsid w:val="009401DA"/>
    <w:rsid w:val="009442D4"/>
    <w:rsid w:val="00952068"/>
    <w:rsid w:val="00954289"/>
    <w:rsid w:val="00956CB5"/>
    <w:rsid w:val="00961739"/>
    <w:rsid w:val="00962076"/>
    <w:rsid w:val="0097210F"/>
    <w:rsid w:val="009726F9"/>
    <w:rsid w:val="00975834"/>
    <w:rsid w:val="00975CAE"/>
    <w:rsid w:val="009771AA"/>
    <w:rsid w:val="00977664"/>
    <w:rsid w:val="00981ACB"/>
    <w:rsid w:val="0098469C"/>
    <w:rsid w:val="00991074"/>
    <w:rsid w:val="0099289B"/>
    <w:rsid w:val="00993317"/>
    <w:rsid w:val="00994393"/>
    <w:rsid w:val="00996849"/>
    <w:rsid w:val="009A05E0"/>
    <w:rsid w:val="009A1229"/>
    <w:rsid w:val="009A1B2F"/>
    <w:rsid w:val="009A3944"/>
    <w:rsid w:val="009B0A2C"/>
    <w:rsid w:val="009B2762"/>
    <w:rsid w:val="009B67CC"/>
    <w:rsid w:val="009C1154"/>
    <w:rsid w:val="009C3501"/>
    <w:rsid w:val="009C645C"/>
    <w:rsid w:val="009D00C7"/>
    <w:rsid w:val="009D0699"/>
    <w:rsid w:val="009D0D5F"/>
    <w:rsid w:val="009D4C2E"/>
    <w:rsid w:val="009D6B74"/>
    <w:rsid w:val="009E1721"/>
    <w:rsid w:val="009E2730"/>
    <w:rsid w:val="009E29B4"/>
    <w:rsid w:val="009E3781"/>
    <w:rsid w:val="009E70CC"/>
    <w:rsid w:val="009E7313"/>
    <w:rsid w:val="009F6594"/>
    <w:rsid w:val="00A00B72"/>
    <w:rsid w:val="00A03B6A"/>
    <w:rsid w:val="00A057E7"/>
    <w:rsid w:val="00A06038"/>
    <w:rsid w:val="00A06889"/>
    <w:rsid w:val="00A070CE"/>
    <w:rsid w:val="00A07F9F"/>
    <w:rsid w:val="00A16F14"/>
    <w:rsid w:val="00A1724A"/>
    <w:rsid w:val="00A2552F"/>
    <w:rsid w:val="00A26B33"/>
    <w:rsid w:val="00A33769"/>
    <w:rsid w:val="00A4165A"/>
    <w:rsid w:val="00A42045"/>
    <w:rsid w:val="00A53C6F"/>
    <w:rsid w:val="00A60200"/>
    <w:rsid w:val="00A63D79"/>
    <w:rsid w:val="00A6404A"/>
    <w:rsid w:val="00A64746"/>
    <w:rsid w:val="00A647C4"/>
    <w:rsid w:val="00A65487"/>
    <w:rsid w:val="00A672A3"/>
    <w:rsid w:val="00A732A7"/>
    <w:rsid w:val="00A73C70"/>
    <w:rsid w:val="00A80E10"/>
    <w:rsid w:val="00A812F7"/>
    <w:rsid w:val="00A822F3"/>
    <w:rsid w:val="00A82355"/>
    <w:rsid w:val="00A83B92"/>
    <w:rsid w:val="00A85F10"/>
    <w:rsid w:val="00A86DAA"/>
    <w:rsid w:val="00A90895"/>
    <w:rsid w:val="00A90C77"/>
    <w:rsid w:val="00A9131D"/>
    <w:rsid w:val="00A91681"/>
    <w:rsid w:val="00AA4151"/>
    <w:rsid w:val="00AA46C4"/>
    <w:rsid w:val="00AA542B"/>
    <w:rsid w:val="00AB5E9A"/>
    <w:rsid w:val="00AC5979"/>
    <w:rsid w:val="00AC7CC7"/>
    <w:rsid w:val="00AD1675"/>
    <w:rsid w:val="00AD195E"/>
    <w:rsid w:val="00AD1BDA"/>
    <w:rsid w:val="00AD2CA0"/>
    <w:rsid w:val="00AD3307"/>
    <w:rsid w:val="00AD5FF5"/>
    <w:rsid w:val="00AE03A1"/>
    <w:rsid w:val="00AE066F"/>
    <w:rsid w:val="00AE18CC"/>
    <w:rsid w:val="00AE1BCD"/>
    <w:rsid w:val="00AE29B7"/>
    <w:rsid w:val="00AE45D6"/>
    <w:rsid w:val="00AE54DB"/>
    <w:rsid w:val="00AE6783"/>
    <w:rsid w:val="00AF3381"/>
    <w:rsid w:val="00AF3FC2"/>
    <w:rsid w:val="00AF6686"/>
    <w:rsid w:val="00B01DEE"/>
    <w:rsid w:val="00B042C9"/>
    <w:rsid w:val="00B055EA"/>
    <w:rsid w:val="00B0715A"/>
    <w:rsid w:val="00B10B3B"/>
    <w:rsid w:val="00B14B09"/>
    <w:rsid w:val="00B21C33"/>
    <w:rsid w:val="00B22B84"/>
    <w:rsid w:val="00B23E8B"/>
    <w:rsid w:val="00B26D13"/>
    <w:rsid w:val="00B3062F"/>
    <w:rsid w:val="00B3434C"/>
    <w:rsid w:val="00B35D51"/>
    <w:rsid w:val="00B36248"/>
    <w:rsid w:val="00B40459"/>
    <w:rsid w:val="00B40BB1"/>
    <w:rsid w:val="00B43BD5"/>
    <w:rsid w:val="00B4514B"/>
    <w:rsid w:val="00B455D5"/>
    <w:rsid w:val="00B47EF4"/>
    <w:rsid w:val="00B518BC"/>
    <w:rsid w:val="00B52611"/>
    <w:rsid w:val="00B5663E"/>
    <w:rsid w:val="00B56EDF"/>
    <w:rsid w:val="00B6282B"/>
    <w:rsid w:val="00B65291"/>
    <w:rsid w:val="00B72362"/>
    <w:rsid w:val="00B737A3"/>
    <w:rsid w:val="00B73D30"/>
    <w:rsid w:val="00B7499F"/>
    <w:rsid w:val="00B8045A"/>
    <w:rsid w:val="00B809AF"/>
    <w:rsid w:val="00B833DA"/>
    <w:rsid w:val="00B83737"/>
    <w:rsid w:val="00B83DD9"/>
    <w:rsid w:val="00B86E25"/>
    <w:rsid w:val="00B91667"/>
    <w:rsid w:val="00B923FC"/>
    <w:rsid w:val="00B936DC"/>
    <w:rsid w:val="00B94DE4"/>
    <w:rsid w:val="00BA361B"/>
    <w:rsid w:val="00BA398B"/>
    <w:rsid w:val="00BA3E15"/>
    <w:rsid w:val="00BA4A23"/>
    <w:rsid w:val="00BA5F9E"/>
    <w:rsid w:val="00BB002D"/>
    <w:rsid w:val="00BB628B"/>
    <w:rsid w:val="00BC0B9C"/>
    <w:rsid w:val="00BC57A6"/>
    <w:rsid w:val="00BC5A53"/>
    <w:rsid w:val="00BD774F"/>
    <w:rsid w:val="00BE213D"/>
    <w:rsid w:val="00BE281C"/>
    <w:rsid w:val="00BE7162"/>
    <w:rsid w:val="00BE78C4"/>
    <w:rsid w:val="00BF07DA"/>
    <w:rsid w:val="00BF6B44"/>
    <w:rsid w:val="00C02464"/>
    <w:rsid w:val="00C04F77"/>
    <w:rsid w:val="00C05813"/>
    <w:rsid w:val="00C11F6B"/>
    <w:rsid w:val="00C152AE"/>
    <w:rsid w:val="00C1533E"/>
    <w:rsid w:val="00C17B78"/>
    <w:rsid w:val="00C21AD4"/>
    <w:rsid w:val="00C21B08"/>
    <w:rsid w:val="00C32A27"/>
    <w:rsid w:val="00C36000"/>
    <w:rsid w:val="00C36283"/>
    <w:rsid w:val="00C37058"/>
    <w:rsid w:val="00C40BF8"/>
    <w:rsid w:val="00C4450D"/>
    <w:rsid w:val="00C470D5"/>
    <w:rsid w:val="00C47931"/>
    <w:rsid w:val="00C50654"/>
    <w:rsid w:val="00C51ACB"/>
    <w:rsid w:val="00C5227C"/>
    <w:rsid w:val="00C528EE"/>
    <w:rsid w:val="00C53789"/>
    <w:rsid w:val="00C565CD"/>
    <w:rsid w:val="00C56A91"/>
    <w:rsid w:val="00C62DD7"/>
    <w:rsid w:val="00C65D04"/>
    <w:rsid w:val="00C66C67"/>
    <w:rsid w:val="00C679D0"/>
    <w:rsid w:val="00C74465"/>
    <w:rsid w:val="00C75485"/>
    <w:rsid w:val="00C820F5"/>
    <w:rsid w:val="00C85EF6"/>
    <w:rsid w:val="00C871FA"/>
    <w:rsid w:val="00C9069E"/>
    <w:rsid w:val="00C917D0"/>
    <w:rsid w:val="00C91F0F"/>
    <w:rsid w:val="00C94317"/>
    <w:rsid w:val="00C94AA3"/>
    <w:rsid w:val="00C94B46"/>
    <w:rsid w:val="00C94BBB"/>
    <w:rsid w:val="00C95007"/>
    <w:rsid w:val="00C96DFE"/>
    <w:rsid w:val="00CA0684"/>
    <w:rsid w:val="00CB136D"/>
    <w:rsid w:val="00CB19E0"/>
    <w:rsid w:val="00CB726E"/>
    <w:rsid w:val="00CC1365"/>
    <w:rsid w:val="00CC4207"/>
    <w:rsid w:val="00CC5A19"/>
    <w:rsid w:val="00CC7294"/>
    <w:rsid w:val="00CD220A"/>
    <w:rsid w:val="00CD44C5"/>
    <w:rsid w:val="00CF2AE6"/>
    <w:rsid w:val="00CF2C4A"/>
    <w:rsid w:val="00CF2FD7"/>
    <w:rsid w:val="00CF344A"/>
    <w:rsid w:val="00CF3E4B"/>
    <w:rsid w:val="00CF611A"/>
    <w:rsid w:val="00CF63AE"/>
    <w:rsid w:val="00CF7B04"/>
    <w:rsid w:val="00D004A8"/>
    <w:rsid w:val="00D004FD"/>
    <w:rsid w:val="00D00FCA"/>
    <w:rsid w:val="00D012AE"/>
    <w:rsid w:val="00D01875"/>
    <w:rsid w:val="00D04C81"/>
    <w:rsid w:val="00D068DE"/>
    <w:rsid w:val="00D1123C"/>
    <w:rsid w:val="00D123B1"/>
    <w:rsid w:val="00D12D42"/>
    <w:rsid w:val="00D139EC"/>
    <w:rsid w:val="00D15EE4"/>
    <w:rsid w:val="00D2387C"/>
    <w:rsid w:val="00D25494"/>
    <w:rsid w:val="00D26F52"/>
    <w:rsid w:val="00D27A92"/>
    <w:rsid w:val="00D304C4"/>
    <w:rsid w:val="00D308C2"/>
    <w:rsid w:val="00D3123D"/>
    <w:rsid w:val="00D3529A"/>
    <w:rsid w:val="00D43C8E"/>
    <w:rsid w:val="00D47AE4"/>
    <w:rsid w:val="00D5184A"/>
    <w:rsid w:val="00D51AB1"/>
    <w:rsid w:val="00D53A5F"/>
    <w:rsid w:val="00D551F6"/>
    <w:rsid w:val="00D578C5"/>
    <w:rsid w:val="00D57B1A"/>
    <w:rsid w:val="00D6181A"/>
    <w:rsid w:val="00D6329D"/>
    <w:rsid w:val="00D634E1"/>
    <w:rsid w:val="00D648A5"/>
    <w:rsid w:val="00D64907"/>
    <w:rsid w:val="00D66A9B"/>
    <w:rsid w:val="00D727F4"/>
    <w:rsid w:val="00D72902"/>
    <w:rsid w:val="00D732CC"/>
    <w:rsid w:val="00D755E8"/>
    <w:rsid w:val="00D76527"/>
    <w:rsid w:val="00D76D25"/>
    <w:rsid w:val="00D77128"/>
    <w:rsid w:val="00D81BAF"/>
    <w:rsid w:val="00D82FFC"/>
    <w:rsid w:val="00D831D1"/>
    <w:rsid w:val="00D8368E"/>
    <w:rsid w:val="00D83E60"/>
    <w:rsid w:val="00D84038"/>
    <w:rsid w:val="00D8623D"/>
    <w:rsid w:val="00D92054"/>
    <w:rsid w:val="00D94291"/>
    <w:rsid w:val="00D94301"/>
    <w:rsid w:val="00D94C61"/>
    <w:rsid w:val="00D94D1C"/>
    <w:rsid w:val="00DA11DF"/>
    <w:rsid w:val="00DA1CFF"/>
    <w:rsid w:val="00DA270D"/>
    <w:rsid w:val="00DA2B00"/>
    <w:rsid w:val="00DA567C"/>
    <w:rsid w:val="00DB536E"/>
    <w:rsid w:val="00DB7FF8"/>
    <w:rsid w:val="00DC1A75"/>
    <w:rsid w:val="00DC1F92"/>
    <w:rsid w:val="00DC1FAA"/>
    <w:rsid w:val="00DC6B15"/>
    <w:rsid w:val="00DC7A95"/>
    <w:rsid w:val="00DD0B79"/>
    <w:rsid w:val="00DD0BC6"/>
    <w:rsid w:val="00DD0D65"/>
    <w:rsid w:val="00DD50F5"/>
    <w:rsid w:val="00DD6357"/>
    <w:rsid w:val="00DD6D20"/>
    <w:rsid w:val="00DD76CD"/>
    <w:rsid w:val="00DE3385"/>
    <w:rsid w:val="00DE3659"/>
    <w:rsid w:val="00DE5A9D"/>
    <w:rsid w:val="00DE5B8F"/>
    <w:rsid w:val="00DE730A"/>
    <w:rsid w:val="00DE7C1A"/>
    <w:rsid w:val="00DF3010"/>
    <w:rsid w:val="00DF4C6C"/>
    <w:rsid w:val="00DF51E3"/>
    <w:rsid w:val="00DF57AD"/>
    <w:rsid w:val="00DF76B1"/>
    <w:rsid w:val="00E018FC"/>
    <w:rsid w:val="00E03585"/>
    <w:rsid w:val="00E04BEB"/>
    <w:rsid w:val="00E04FBD"/>
    <w:rsid w:val="00E1162F"/>
    <w:rsid w:val="00E14CC3"/>
    <w:rsid w:val="00E20723"/>
    <w:rsid w:val="00E22CA0"/>
    <w:rsid w:val="00E24CD8"/>
    <w:rsid w:val="00E261D9"/>
    <w:rsid w:val="00E26CA9"/>
    <w:rsid w:val="00E32D49"/>
    <w:rsid w:val="00E32FA7"/>
    <w:rsid w:val="00E35D14"/>
    <w:rsid w:val="00E435C4"/>
    <w:rsid w:val="00E45357"/>
    <w:rsid w:val="00E45E48"/>
    <w:rsid w:val="00E513FA"/>
    <w:rsid w:val="00E52C8F"/>
    <w:rsid w:val="00E56EE4"/>
    <w:rsid w:val="00E608D2"/>
    <w:rsid w:val="00E61254"/>
    <w:rsid w:val="00E64ADF"/>
    <w:rsid w:val="00E6534D"/>
    <w:rsid w:val="00E6540E"/>
    <w:rsid w:val="00E657AD"/>
    <w:rsid w:val="00E66015"/>
    <w:rsid w:val="00E717B6"/>
    <w:rsid w:val="00E72B81"/>
    <w:rsid w:val="00E745B4"/>
    <w:rsid w:val="00E74C24"/>
    <w:rsid w:val="00E752E7"/>
    <w:rsid w:val="00E75E18"/>
    <w:rsid w:val="00E75F85"/>
    <w:rsid w:val="00E818E1"/>
    <w:rsid w:val="00E8250C"/>
    <w:rsid w:val="00E838AB"/>
    <w:rsid w:val="00E85E0A"/>
    <w:rsid w:val="00E92251"/>
    <w:rsid w:val="00E9551D"/>
    <w:rsid w:val="00E96A52"/>
    <w:rsid w:val="00E97B5C"/>
    <w:rsid w:val="00E97B7D"/>
    <w:rsid w:val="00EA17D7"/>
    <w:rsid w:val="00EA2208"/>
    <w:rsid w:val="00EA2405"/>
    <w:rsid w:val="00EA283D"/>
    <w:rsid w:val="00EA2890"/>
    <w:rsid w:val="00EA3405"/>
    <w:rsid w:val="00EA3503"/>
    <w:rsid w:val="00EA371E"/>
    <w:rsid w:val="00EB0C75"/>
    <w:rsid w:val="00EB2301"/>
    <w:rsid w:val="00EB34B8"/>
    <w:rsid w:val="00EC4C5E"/>
    <w:rsid w:val="00EC4C6D"/>
    <w:rsid w:val="00EC506B"/>
    <w:rsid w:val="00EC53DA"/>
    <w:rsid w:val="00EC63D4"/>
    <w:rsid w:val="00ED1ACD"/>
    <w:rsid w:val="00ED300A"/>
    <w:rsid w:val="00ED62FA"/>
    <w:rsid w:val="00EE01D8"/>
    <w:rsid w:val="00EE0410"/>
    <w:rsid w:val="00EE5070"/>
    <w:rsid w:val="00EE6E33"/>
    <w:rsid w:val="00EF3463"/>
    <w:rsid w:val="00EF43B7"/>
    <w:rsid w:val="00EF5577"/>
    <w:rsid w:val="00F04845"/>
    <w:rsid w:val="00F048F2"/>
    <w:rsid w:val="00F12841"/>
    <w:rsid w:val="00F13D47"/>
    <w:rsid w:val="00F23C32"/>
    <w:rsid w:val="00F240AE"/>
    <w:rsid w:val="00F26F91"/>
    <w:rsid w:val="00F30F92"/>
    <w:rsid w:val="00F33D6A"/>
    <w:rsid w:val="00F34126"/>
    <w:rsid w:val="00F34E9F"/>
    <w:rsid w:val="00F43537"/>
    <w:rsid w:val="00F51068"/>
    <w:rsid w:val="00F51A1D"/>
    <w:rsid w:val="00F532B4"/>
    <w:rsid w:val="00F536C6"/>
    <w:rsid w:val="00F56173"/>
    <w:rsid w:val="00F63D26"/>
    <w:rsid w:val="00F66D68"/>
    <w:rsid w:val="00F711F2"/>
    <w:rsid w:val="00F717D7"/>
    <w:rsid w:val="00F7225F"/>
    <w:rsid w:val="00F72917"/>
    <w:rsid w:val="00F74F82"/>
    <w:rsid w:val="00F7757F"/>
    <w:rsid w:val="00F862A1"/>
    <w:rsid w:val="00F865CF"/>
    <w:rsid w:val="00F90273"/>
    <w:rsid w:val="00F928E3"/>
    <w:rsid w:val="00F95D94"/>
    <w:rsid w:val="00FA3C29"/>
    <w:rsid w:val="00FB1D5A"/>
    <w:rsid w:val="00FB300C"/>
    <w:rsid w:val="00FB3B32"/>
    <w:rsid w:val="00FB4005"/>
    <w:rsid w:val="00FB5DF4"/>
    <w:rsid w:val="00FB74E0"/>
    <w:rsid w:val="00FC43F3"/>
    <w:rsid w:val="00FC60D7"/>
    <w:rsid w:val="00FC6967"/>
    <w:rsid w:val="00FD56E3"/>
    <w:rsid w:val="00FD78F2"/>
    <w:rsid w:val="00FE0102"/>
    <w:rsid w:val="00FE0BAC"/>
    <w:rsid w:val="00FE0E47"/>
    <w:rsid w:val="00FE139E"/>
    <w:rsid w:val="00FE1484"/>
    <w:rsid w:val="00FE3FD7"/>
    <w:rsid w:val="00FE755F"/>
    <w:rsid w:val="00FF2CDE"/>
    <w:rsid w:val="00FF3579"/>
    <w:rsid w:val="00FF3CD5"/>
    <w:rsid w:val="00FF55CB"/>
    <w:rsid w:val="00FF5751"/>
    <w:rsid w:val="00FF7254"/>
    <w:rsid w:val="00FF78D6"/>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0F"/>
  </w:style>
  <w:style w:type="paragraph" w:styleId="1">
    <w:name w:val="heading 1"/>
    <w:basedOn w:val="a"/>
    <w:next w:val="a"/>
    <w:link w:val="10"/>
    <w:uiPriority w:val="9"/>
    <w:qFormat/>
    <w:rsid w:val="009721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721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721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7210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7210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7210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7210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7210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7210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9107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99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991074"/>
    <w:rPr>
      <w:rFonts w:ascii="Times New Roman" w:hAnsi="Times New Roman" w:cs="Times New Roman"/>
      <w:sz w:val="26"/>
      <w:szCs w:val="26"/>
    </w:rPr>
  </w:style>
  <w:style w:type="paragraph" w:styleId="a3">
    <w:name w:val="Balloon Text"/>
    <w:basedOn w:val="a"/>
    <w:link w:val="a4"/>
    <w:uiPriority w:val="99"/>
    <w:semiHidden/>
    <w:unhideWhenUsed/>
    <w:rsid w:val="00991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74"/>
    <w:rPr>
      <w:rFonts w:ascii="Tahoma" w:hAnsi="Tahoma" w:cs="Tahoma"/>
      <w:sz w:val="16"/>
      <w:szCs w:val="16"/>
    </w:rPr>
  </w:style>
  <w:style w:type="paragraph" w:styleId="a5">
    <w:name w:val="Normal (Web)"/>
    <w:basedOn w:val="a"/>
    <w:uiPriority w:val="99"/>
    <w:semiHidden/>
    <w:unhideWhenUsed/>
    <w:rsid w:val="00FF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7210F"/>
    <w:pPr>
      <w:spacing w:after="0" w:line="240" w:lineRule="auto"/>
    </w:pPr>
  </w:style>
  <w:style w:type="character" w:customStyle="1" w:styleId="10">
    <w:name w:val="Заголовок 1 Знак"/>
    <w:basedOn w:val="a0"/>
    <w:link w:val="1"/>
    <w:uiPriority w:val="9"/>
    <w:rsid w:val="0097210F"/>
    <w:rPr>
      <w:caps/>
      <w:color w:val="632423" w:themeColor="accent2" w:themeShade="80"/>
      <w:spacing w:val="20"/>
      <w:sz w:val="28"/>
      <w:szCs w:val="28"/>
    </w:rPr>
  </w:style>
  <w:style w:type="character" w:customStyle="1" w:styleId="20">
    <w:name w:val="Заголовок 2 Знак"/>
    <w:basedOn w:val="a0"/>
    <w:link w:val="2"/>
    <w:uiPriority w:val="9"/>
    <w:semiHidden/>
    <w:rsid w:val="0097210F"/>
    <w:rPr>
      <w:caps/>
      <w:color w:val="632423" w:themeColor="accent2" w:themeShade="80"/>
      <w:spacing w:val="15"/>
      <w:sz w:val="24"/>
      <w:szCs w:val="24"/>
    </w:rPr>
  </w:style>
  <w:style w:type="character" w:customStyle="1" w:styleId="30">
    <w:name w:val="Заголовок 3 Знак"/>
    <w:basedOn w:val="a0"/>
    <w:link w:val="3"/>
    <w:uiPriority w:val="9"/>
    <w:semiHidden/>
    <w:rsid w:val="0097210F"/>
    <w:rPr>
      <w:caps/>
      <w:color w:val="622423" w:themeColor="accent2" w:themeShade="7F"/>
      <w:sz w:val="24"/>
      <w:szCs w:val="24"/>
    </w:rPr>
  </w:style>
  <w:style w:type="character" w:customStyle="1" w:styleId="40">
    <w:name w:val="Заголовок 4 Знак"/>
    <w:basedOn w:val="a0"/>
    <w:link w:val="4"/>
    <w:uiPriority w:val="9"/>
    <w:semiHidden/>
    <w:rsid w:val="0097210F"/>
    <w:rPr>
      <w:caps/>
      <w:color w:val="622423" w:themeColor="accent2" w:themeShade="7F"/>
      <w:spacing w:val="10"/>
    </w:rPr>
  </w:style>
  <w:style w:type="character" w:customStyle="1" w:styleId="50">
    <w:name w:val="Заголовок 5 Знак"/>
    <w:basedOn w:val="a0"/>
    <w:link w:val="5"/>
    <w:uiPriority w:val="9"/>
    <w:semiHidden/>
    <w:rsid w:val="0097210F"/>
    <w:rPr>
      <w:caps/>
      <w:color w:val="622423" w:themeColor="accent2" w:themeShade="7F"/>
      <w:spacing w:val="10"/>
    </w:rPr>
  </w:style>
  <w:style w:type="character" w:customStyle="1" w:styleId="60">
    <w:name w:val="Заголовок 6 Знак"/>
    <w:basedOn w:val="a0"/>
    <w:link w:val="6"/>
    <w:uiPriority w:val="9"/>
    <w:semiHidden/>
    <w:rsid w:val="0097210F"/>
    <w:rPr>
      <w:caps/>
      <w:color w:val="943634" w:themeColor="accent2" w:themeShade="BF"/>
      <w:spacing w:val="10"/>
    </w:rPr>
  </w:style>
  <w:style w:type="character" w:customStyle="1" w:styleId="70">
    <w:name w:val="Заголовок 7 Знак"/>
    <w:basedOn w:val="a0"/>
    <w:link w:val="7"/>
    <w:uiPriority w:val="9"/>
    <w:semiHidden/>
    <w:rsid w:val="0097210F"/>
    <w:rPr>
      <w:i/>
      <w:iCs/>
      <w:caps/>
      <w:color w:val="943634" w:themeColor="accent2" w:themeShade="BF"/>
      <w:spacing w:val="10"/>
    </w:rPr>
  </w:style>
  <w:style w:type="character" w:customStyle="1" w:styleId="80">
    <w:name w:val="Заголовок 8 Знак"/>
    <w:basedOn w:val="a0"/>
    <w:link w:val="8"/>
    <w:uiPriority w:val="9"/>
    <w:semiHidden/>
    <w:rsid w:val="0097210F"/>
    <w:rPr>
      <w:caps/>
      <w:spacing w:val="10"/>
      <w:sz w:val="20"/>
      <w:szCs w:val="20"/>
    </w:rPr>
  </w:style>
  <w:style w:type="character" w:customStyle="1" w:styleId="90">
    <w:name w:val="Заголовок 9 Знак"/>
    <w:basedOn w:val="a0"/>
    <w:link w:val="9"/>
    <w:uiPriority w:val="9"/>
    <w:semiHidden/>
    <w:rsid w:val="0097210F"/>
    <w:rPr>
      <w:i/>
      <w:iCs/>
      <w:caps/>
      <w:spacing w:val="10"/>
      <w:sz w:val="20"/>
      <w:szCs w:val="20"/>
    </w:rPr>
  </w:style>
  <w:style w:type="paragraph" w:styleId="a8">
    <w:name w:val="caption"/>
    <w:basedOn w:val="a"/>
    <w:next w:val="a"/>
    <w:uiPriority w:val="35"/>
    <w:semiHidden/>
    <w:unhideWhenUsed/>
    <w:qFormat/>
    <w:rsid w:val="0097210F"/>
    <w:rPr>
      <w:caps/>
      <w:spacing w:val="10"/>
      <w:sz w:val="18"/>
      <w:szCs w:val="18"/>
    </w:rPr>
  </w:style>
  <w:style w:type="paragraph" w:styleId="a9">
    <w:name w:val="Title"/>
    <w:basedOn w:val="a"/>
    <w:next w:val="a"/>
    <w:link w:val="aa"/>
    <w:uiPriority w:val="10"/>
    <w:qFormat/>
    <w:rsid w:val="009721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97210F"/>
    <w:rPr>
      <w:caps/>
      <w:color w:val="632423" w:themeColor="accent2" w:themeShade="80"/>
      <w:spacing w:val="50"/>
      <w:sz w:val="44"/>
      <w:szCs w:val="44"/>
    </w:rPr>
  </w:style>
  <w:style w:type="paragraph" w:styleId="ab">
    <w:name w:val="Subtitle"/>
    <w:basedOn w:val="a"/>
    <w:next w:val="a"/>
    <w:link w:val="ac"/>
    <w:uiPriority w:val="11"/>
    <w:qFormat/>
    <w:rsid w:val="0097210F"/>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97210F"/>
    <w:rPr>
      <w:caps/>
      <w:spacing w:val="20"/>
      <w:sz w:val="18"/>
      <w:szCs w:val="18"/>
    </w:rPr>
  </w:style>
  <w:style w:type="character" w:styleId="ad">
    <w:name w:val="Strong"/>
    <w:uiPriority w:val="22"/>
    <w:qFormat/>
    <w:rsid w:val="0097210F"/>
    <w:rPr>
      <w:b/>
      <w:bCs/>
      <w:color w:val="943634" w:themeColor="accent2" w:themeShade="BF"/>
      <w:spacing w:val="5"/>
    </w:rPr>
  </w:style>
  <w:style w:type="character" w:styleId="ae">
    <w:name w:val="Emphasis"/>
    <w:uiPriority w:val="20"/>
    <w:qFormat/>
    <w:rsid w:val="0097210F"/>
    <w:rPr>
      <w:caps/>
      <w:spacing w:val="5"/>
      <w:sz w:val="20"/>
      <w:szCs w:val="20"/>
    </w:rPr>
  </w:style>
  <w:style w:type="character" w:customStyle="1" w:styleId="a7">
    <w:name w:val="Без интервала Знак"/>
    <w:basedOn w:val="a0"/>
    <w:link w:val="a6"/>
    <w:uiPriority w:val="1"/>
    <w:rsid w:val="0097210F"/>
  </w:style>
  <w:style w:type="paragraph" w:styleId="af">
    <w:name w:val="List Paragraph"/>
    <w:basedOn w:val="a"/>
    <w:uiPriority w:val="34"/>
    <w:qFormat/>
    <w:rsid w:val="0097210F"/>
    <w:pPr>
      <w:ind w:left="720"/>
      <w:contextualSpacing/>
    </w:pPr>
  </w:style>
  <w:style w:type="paragraph" w:styleId="21">
    <w:name w:val="Quote"/>
    <w:basedOn w:val="a"/>
    <w:next w:val="a"/>
    <w:link w:val="22"/>
    <w:uiPriority w:val="29"/>
    <w:qFormat/>
    <w:rsid w:val="0097210F"/>
    <w:rPr>
      <w:i/>
      <w:iCs/>
    </w:rPr>
  </w:style>
  <w:style w:type="character" w:customStyle="1" w:styleId="22">
    <w:name w:val="Цитата 2 Знак"/>
    <w:basedOn w:val="a0"/>
    <w:link w:val="21"/>
    <w:uiPriority w:val="29"/>
    <w:rsid w:val="0097210F"/>
    <w:rPr>
      <w:i/>
      <w:iCs/>
    </w:rPr>
  </w:style>
  <w:style w:type="paragraph" w:styleId="af0">
    <w:name w:val="Intense Quote"/>
    <w:basedOn w:val="a"/>
    <w:next w:val="a"/>
    <w:link w:val="af1"/>
    <w:uiPriority w:val="30"/>
    <w:qFormat/>
    <w:rsid w:val="009721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97210F"/>
    <w:rPr>
      <w:caps/>
      <w:color w:val="622423" w:themeColor="accent2" w:themeShade="7F"/>
      <w:spacing w:val="5"/>
      <w:sz w:val="20"/>
      <w:szCs w:val="20"/>
    </w:rPr>
  </w:style>
  <w:style w:type="character" w:styleId="af2">
    <w:name w:val="Subtle Emphasis"/>
    <w:uiPriority w:val="19"/>
    <w:qFormat/>
    <w:rsid w:val="0097210F"/>
    <w:rPr>
      <w:i/>
      <w:iCs/>
    </w:rPr>
  </w:style>
  <w:style w:type="character" w:styleId="af3">
    <w:name w:val="Intense Emphasis"/>
    <w:uiPriority w:val="21"/>
    <w:qFormat/>
    <w:rsid w:val="0097210F"/>
    <w:rPr>
      <w:i/>
      <w:iCs/>
      <w:caps/>
      <w:spacing w:val="10"/>
      <w:sz w:val="20"/>
      <w:szCs w:val="20"/>
    </w:rPr>
  </w:style>
  <w:style w:type="character" w:styleId="af4">
    <w:name w:val="Subtle Reference"/>
    <w:basedOn w:val="a0"/>
    <w:uiPriority w:val="31"/>
    <w:qFormat/>
    <w:rsid w:val="0097210F"/>
    <w:rPr>
      <w:rFonts w:asciiTheme="minorHAnsi" w:eastAsiaTheme="minorEastAsia" w:hAnsiTheme="minorHAnsi" w:cstheme="minorBidi"/>
      <w:i/>
      <w:iCs/>
      <w:color w:val="622423" w:themeColor="accent2" w:themeShade="7F"/>
    </w:rPr>
  </w:style>
  <w:style w:type="character" w:styleId="af5">
    <w:name w:val="Intense Reference"/>
    <w:uiPriority w:val="32"/>
    <w:qFormat/>
    <w:rsid w:val="0097210F"/>
    <w:rPr>
      <w:rFonts w:asciiTheme="minorHAnsi" w:eastAsiaTheme="minorEastAsia" w:hAnsiTheme="minorHAnsi" w:cstheme="minorBidi"/>
      <w:b/>
      <w:bCs/>
      <w:i/>
      <w:iCs/>
      <w:color w:val="622423" w:themeColor="accent2" w:themeShade="7F"/>
    </w:rPr>
  </w:style>
  <w:style w:type="character" w:styleId="af6">
    <w:name w:val="Book Title"/>
    <w:uiPriority w:val="33"/>
    <w:qFormat/>
    <w:rsid w:val="0097210F"/>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97210F"/>
    <w:pPr>
      <w:outlineLvl w:val="9"/>
    </w:pPr>
    <w:rPr>
      <w:lang w:bidi="en-US"/>
    </w:rPr>
  </w:style>
  <w:style w:type="paragraph" w:customStyle="1" w:styleId="ConsPlusNormal">
    <w:name w:val="ConsPlusNormal"/>
    <w:rsid w:val="009A1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0F"/>
  </w:style>
  <w:style w:type="paragraph" w:styleId="1">
    <w:name w:val="heading 1"/>
    <w:basedOn w:val="a"/>
    <w:next w:val="a"/>
    <w:link w:val="10"/>
    <w:uiPriority w:val="9"/>
    <w:qFormat/>
    <w:rsid w:val="009721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721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721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7210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7210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7210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7210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7210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7210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9107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99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991074"/>
    <w:rPr>
      <w:rFonts w:ascii="Times New Roman" w:hAnsi="Times New Roman" w:cs="Times New Roman"/>
      <w:sz w:val="26"/>
      <w:szCs w:val="26"/>
    </w:rPr>
  </w:style>
  <w:style w:type="paragraph" w:styleId="a3">
    <w:name w:val="Balloon Text"/>
    <w:basedOn w:val="a"/>
    <w:link w:val="a4"/>
    <w:uiPriority w:val="99"/>
    <w:semiHidden/>
    <w:unhideWhenUsed/>
    <w:rsid w:val="00991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74"/>
    <w:rPr>
      <w:rFonts w:ascii="Tahoma" w:hAnsi="Tahoma" w:cs="Tahoma"/>
      <w:sz w:val="16"/>
      <w:szCs w:val="16"/>
    </w:rPr>
  </w:style>
  <w:style w:type="paragraph" w:styleId="a5">
    <w:name w:val="Normal (Web)"/>
    <w:basedOn w:val="a"/>
    <w:uiPriority w:val="99"/>
    <w:semiHidden/>
    <w:unhideWhenUsed/>
    <w:rsid w:val="00FF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7210F"/>
    <w:pPr>
      <w:spacing w:after="0" w:line="240" w:lineRule="auto"/>
    </w:pPr>
  </w:style>
  <w:style w:type="character" w:customStyle="1" w:styleId="10">
    <w:name w:val="Заголовок 1 Знак"/>
    <w:basedOn w:val="a0"/>
    <w:link w:val="1"/>
    <w:uiPriority w:val="9"/>
    <w:rsid w:val="0097210F"/>
    <w:rPr>
      <w:caps/>
      <w:color w:val="632423" w:themeColor="accent2" w:themeShade="80"/>
      <w:spacing w:val="20"/>
      <w:sz w:val="28"/>
      <w:szCs w:val="28"/>
    </w:rPr>
  </w:style>
  <w:style w:type="character" w:customStyle="1" w:styleId="20">
    <w:name w:val="Заголовок 2 Знак"/>
    <w:basedOn w:val="a0"/>
    <w:link w:val="2"/>
    <w:uiPriority w:val="9"/>
    <w:semiHidden/>
    <w:rsid w:val="0097210F"/>
    <w:rPr>
      <w:caps/>
      <w:color w:val="632423" w:themeColor="accent2" w:themeShade="80"/>
      <w:spacing w:val="15"/>
      <w:sz w:val="24"/>
      <w:szCs w:val="24"/>
    </w:rPr>
  </w:style>
  <w:style w:type="character" w:customStyle="1" w:styleId="30">
    <w:name w:val="Заголовок 3 Знак"/>
    <w:basedOn w:val="a0"/>
    <w:link w:val="3"/>
    <w:uiPriority w:val="9"/>
    <w:semiHidden/>
    <w:rsid w:val="0097210F"/>
    <w:rPr>
      <w:caps/>
      <w:color w:val="622423" w:themeColor="accent2" w:themeShade="7F"/>
      <w:sz w:val="24"/>
      <w:szCs w:val="24"/>
    </w:rPr>
  </w:style>
  <w:style w:type="character" w:customStyle="1" w:styleId="40">
    <w:name w:val="Заголовок 4 Знак"/>
    <w:basedOn w:val="a0"/>
    <w:link w:val="4"/>
    <w:uiPriority w:val="9"/>
    <w:semiHidden/>
    <w:rsid w:val="0097210F"/>
    <w:rPr>
      <w:caps/>
      <w:color w:val="622423" w:themeColor="accent2" w:themeShade="7F"/>
      <w:spacing w:val="10"/>
    </w:rPr>
  </w:style>
  <w:style w:type="character" w:customStyle="1" w:styleId="50">
    <w:name w:val="Заголовок 5 Знак"/>
    <w:basedOn w:val="a0"/>
    <w:link w:val="5"/>
    <w:uiPriority w:val="9"/>
    <w:semiHidden/>
    <w:rsid w:val="0097210F"/>
    <w:rPr>
      <w:caps/>
      <w:color w:val="622423" w:themeColor="accent2" w:themeShade="7F"/>
      <w:spacing w:val="10"/>
    </w:rPr>
  </w:style>
  <w:style w:type="character" w:customStyle="1" w:styleId="60">
    <w:name w:val="Заголовок 6 Знак"/>
    <w:basedOn w:val="a0"/>
    <w:link w:val="6"/>
    <w:uiPriority w:val="9"/>
    <w:semiHidden/>
    <w:rsid w:val="0097210F"/>
    <w:rPr>
      <w:caps/>
      <w:color w:val="943634" w:themeColor="accent2" w:themeShade="BF"/>
      <w:spacing w:val="10"/>
    </w:rPr>
  </w:style>
  <w:style w:type="character" w:customStyle="1" w:styleId="70">
    <w:name w:val="Заголовок 7 Знак"/>
    <w:basedOn w:val="a0"/>
    <w:link w:val="7"/>
    <w:uiPriority w:val="9"/>
    <w:semiHidden/>
    <w:rsid w:val="0097210F"/>
    <w:rPr>
      <w:i/>
      <w:iCs/>
      <w:caps/>
      <w:color w:val="943634" w:themeColor="accent2" w:themeShade="BF"/>
      <w:spacing w:val="10"/>
    </w:rPr>
  </w:style>
  <w:style w:type="character" w:customStyle="1" w:styleId="80">
    <w:name w:val="Заголовок 8 Знак"/>
    <w:basedOn w:val="a0"/>
    <w:link w:val="8"/>
    <w:uiPriority w:val="9"/>
    <w:semiHidden/>
    <w:rsid w:val="0097210F"/>
    <w:rPr>
      <w:caps/>
      <w:spacing w:val="10"/>
      <w:sz w:val="20"/>
      <w:szCs w:val="20"/>
    </w:rPr>
  </w:style>
  <w:style w:type="character" w:customStyle="1" w:styleId="90">
    <w:name w:val="Заголовок 9 Знак"/>
    <w:basedOn w:val="a0"/>
    <w:link w:val="9"/>
    <w:uiPriority w:val="9"/>
    <w:semiHidden/>
    <w:rsid w:val="0097210F"/>
    <w:rPr>
      <w:i/>
      <w:iCs/>
      <w:caps/>
      <w:spacing w:val="10"/>
      <w:sz w:val="20"/>
      <w:szCs w:val="20"/>
    </w:rPr>
  </w:style>
  <w:style w:type="paragraph" w:styleId="a8">
    <w:name w:val="caption"/>
    <w:basedOn w:val="a"/>
    <w:next w:val="a"/>
    <w:uiPriority w:val="35"/>
    <w:semiHidden/>
    <w:unhideWhenUsed/>
    <w:qFormat/>
    <w:rsid w:val="0097210F"/>
    <w:rPr>
      <w:caps/>
      <w:spacing w:val="10"/>
      <w:sz w:val="18"/>
      <w:szCs w:val="18"/>
    </w:rPr>
  </w:style>
  <w:style w:type="paragraph" w:styleId="a9">
    <w:name w:val="Title"/>
    <w:basedOn w:val="a"/>
    <w:next w:val="a"/>
    <w:link w:val="aa"/>
    <w:uiPriority w:val="10"/>
    <w:qFormat/>
    <w:rsid w:val="009721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97210F"/>
    <w:rPr>
      <w:caps/>
      <w:color w:val="632423" w:themeColor="accent2" w:themeShade="80"/>
      <w:spacing w:val="50"/>
      <w:sz w:val="44"/>
      <w:szCs w:val="44"/>
    </w:rPr>
  </w:style>
  <w:style w:type="paragraph" w:styleId="ab">
    <w:name w:val="Subtitle"/>
    <w:basedOn w:val="a"/>
    <w:next w:val="a"/>
    <w:link w:val="ac"/>
    <w:uiPriority w:val="11"/>
    <w:qFormat/>
    <w:rsid w:val="0097210F"/>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97210F"/>
    <w:rPr>
      <w:caps/>
      <w:spacing w:val="20"/>
      <w:sz w:val="18"/>
      <w:szCs w:val="18"/>
    </w:rPr>
  </w:style>
  <w:style w:type="character" w:styleId="ad">
    <w:name w:val="Strong"/>
    <w:uiPriority w:val="22"/>
    <w:qFormat/>
    <w:rsid w:val="0097210F"/>
    <w:rPr>
      <w:b/>
      <w:bCs/>
      <w:color w:val="943634" w:themeColor="accent2" w:themeShade="BF"/>
      <w:spacing w:val="5"/>
    </w:rPr>
  </w:style>
  <w:style w:type="character" w:styleId="ae">
    <w:name w:val="Emphasis"/>
    <w:uiPriority w:val="20"/>
    <w:qFormat/>
    <w:rsid w:val="0097210F"/>
    <w:rPr>
      <w:caps/>
      <w:spacing w:val="5"/>
      <w:sz w:val="20"/>
      <w:szCs w:val="20"/>
    </w:rPr>
  </w:style>
  <w:style w:type="character" w:customStyle="1" w:styleId="a7">
    <w:name w:val="Без интервала Знак"/>
    <w:basedOn w:val="a0"/>
    <w:link w:val="a6"/>
    <w:uiPriority w:val="1"/>
    <w:rsid w:val="0097210F"/>
  </w:style>
  <w:style w:type="paragraph" w:styleId="af">
    <w:name w:val="List Paragraph"/>
    <w:basedOn w:val="a"/>
    <w:uiPriority w:val="34"/>
    <w:qFormat/>
    <w:rsid w:val="0097210F"/>
    <w:pPr>
      <w:ind w:left="720"/>
      <w:contextualSpacing/>
    </w:pPr>
  </w:style>
  <w:style w:type="paragraph" w:styleId="21">
    <w:name w:val="Quote"/>
    <w:basedOn w:val="a"/>
    <w:next w:val="a"/>
    <w:link w:val="22"/>
    <w:uiPriority w:val="29"/>
    <w:qFormat/>
    <w:rsid w:val="0097210F"/>
    <w:rPr>
      <w:i/>
      <w:iCs/>
    </w:rPr>
  </w:style>
  <w:style w:type="character" w:customStyle="1" w:styleId="22">
    <w:name w:val="Цитата 2 Знак"/>
    <w:basedOn w:val="a0"/>
    <w:link w:val="21"/>
    <w:uiPriority w:val="29"/>
    <w:rsid w:val="0097210F"/>
    <w:rPr>
      <w:i/>
      <w:iCs/>
    </w:rPr>
  </w:style>
  <w:style w:type="paragraph" w:styleId="af0">
    <w:name w:val="Intense Quote"/>
    <w:basedOn w:val="a"/>
    <w:next w:val="a"/>
    <w:link w:val="af1"/>
    <w:uiPriority w:val="30"/>
    <w:qFormat/>
    <w:rsid w:val="009721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97210F"/>
    <w:rPr>
      <w:caps/>
      <w:color w:val="622423" w:themeColor="accent2" w:themeShade="7F"/>
      <w:spacing w:val="5"/>
      <w:sz w:val="20"/>
      <w:szCs w:val="20"/>
    </w:rPr>
  </w:style>
  <w:style w:type="character" w:styleId="af2">
    <w:name w:val="Subtle Emphasis"/>
    <w:uiPriority w:val="19"/>
    <w:qFormat/>
    <w:rsid w:val="0097210F"/>
    <w:rPr>
      <w:i/>
      <w:iCs/>
    </w:rPr>
  </w:style>
  <w:style w:type="character" w:styleId="af3">
    <w:name w:val="Intense Emphasis"/>
    <w:uiPriority w:val="21"/>
    <w:qFormat/>
    <w:rsid w:val="0097210F"/>
    <w:rPr>
      <w:i/>
      <w:iCs/>
      <w:caps/>
      <w:spacing w:val="10"/>
      <w:sz w:val="20"/>
      <w:szCs w:val="20"/>
    </w:rPr>
  </w:style>
  <w:style w:type="character" w:styleId="af4">
    <w:name w:val="Subtle Reference"/>
    <w:basedOn w:val="a0"/>
    <w:uiPriority w:val="31"/>
    <w:qFormat/>
    <w:rsid w:val="0097210F"/>
    <w:rPr>
      <w:rFonts w:asciiTheme="minorHAnsi" w:eastAsiaTheme="minorEastAsia" w:hAnsiTheme="minorHAnsi" w:cstheme="minorBidi"/>
      <w:i/>
      <w:iCs/>
      <w:color w:val="622423" w:themeColor="accent2" w:themeShade="7F"/>
    </w:rPr>
  </w:style>
  <w:style w:type="character" w:styleId="af5">
    <w:name w:val="Intense Reference"/>
    <w:uiPriority w:val="32"/>
    <w:qFormat/>
    <w:rsid w:val="0097210F"/>
    <w:rPr>
      <w:rFonts w:asciiTheme="minorHAnsi" w:eastAsiaTheme="minorEastAsia" w:hAnsiTheme="minorHAnsi" w:cstheme="minorBidi"/>
      <w:b/>
      <w:bCs/>
      <w:i/>
      <w:iCs/>
      <w:color w:val="622423" w:themeColor="accent2" w:themeShade="7F"/>
    </w:rPr>
  </w:style>
  <w:style w:type="character" w:styleId="af6">
    <w:name w:val="Book Title"/>
    <w:uiPriority w:val="33"/>
    <w:qFormat/>
    <w:rsid w:val="0097210F"/>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97210F"/>
    <w:pPr>
      <w:outlineLvl w:val="9"/>
    </w:pPr>
    <w:rPr>
      <w:lang w:bidi="en-US"/>
    </w:rPr>
  </w:style>
  <w:style w:type="paragraph" w:customStyle="1" w:styleId="ConsPlusNormal">
    <w:name w:val="ConsPlusNormal"/>
    <w:rsid w:val="009A1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29131">
      <w:bodyDiv w:val="1"/>
      <w:marLeft w:val="0"/>
      <w:marRight w:val="0"/>
      <w:marTop w:val="0"/>
      <w:marBottom w:val="0"/>
      <w:divBdr>
        <w:top w:val="none" w:sz="0" w:space="0" w:color="auto"/>
        <w:left w:val="none" w:sz="0" w:space="0" w:color="auto"/>
        <w:bottom w:val="none" w:sz="0" w:space="0" w:color="auto"/>
        <w:right w:val="none" w:sz="0" w:space="0" w:color="auto"/>
      </w:divBdr>
    </w:div>
    <w:div w:id="416100480">
      <w:bodyDiv w:val="1"/>
      <w:marLeft w:val="0"/>
      <w:marRight w:val="0"/>
      <w:marTop w:val="0"/>
      <w:marBottom w:val="0"/>
      <w:divBdr>
        <w:top w:val="none" w:sz="0" w:space="0" w:color="auto"/>
        <w:left w:val="none" w:sz="0" w:space="0" w:color="auto"/>
        <w:bottom w:val="none" w:sz="0" w:space="0" w:color="auto"/>
        <w:right w:val="none" w:sz="0" w:space="0" w:color="auto"/>
      </w:divBdr>
    </w:div>
    <w:div w:id="1357461996">
      <w:bodyDiv w:val="1"/>
      <w:marLeft w:val="0"/>
      <w:marRight w:val="0"/>
      <w:marTop w:val="0"/>
      <w:marBottom w:val="0"/>
      <w:divBdr>
        <w:top w:val="none" w:sz="0" w:space="0" w:color="auto"/>
        <w:left w:val="none" w:sz="0" w:space="0" w:color="auto"/>
        <w:bottom w:val="none" w:sz="0" w:space="0" w:color="auto"/>
        <w:right w:val="none" w:sz="0" w:space="0" w:color="auto"/>
      </w:divBdr>
    </w:div>
    <w:div w:id="15138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2630</TotalTime>
  <Pages>9</Pages>
  <Words>3631</Words>
  <Characters>20701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Черезова</dc:creator>
  <cp:keywords/>
  <dc:description/>
  <cp:lastModifiedBy>Корепанова Аксинья Валерьевна</cp:lastModifiedBy>
  <cp:revision>26</cp:revision>
  <cp:lastPrinted>2022-11-23T07:45:00Z</cp:lastPrinted>
  <dcterms:created xsi:type="dcterms:W3CDTF">2020-12-29T07:08:00Z</dcterms:created>
  <dcterms:modified xsi:type="dcterms:W3CDTF">2022-11-24T09:24:00Z</dcterms:modified>
</cp:coreProperties>
</file>